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944390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00</w:t>
            </w:r>
            <w:r w:rsidR="00814A1A">
              <w:rPr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814A1A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7681" w:rsidRDefault="00E77681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814A1A" w:rsidRDefault="00814A1A" w:rsidP="00814A1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бюджетних </w:t>
      </w:r>
    </w:p>
    <w:p w:rsidR="00814A1A" w:rsidRDefault="00814A1A" w:rsidP="00814A1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 та затвердження паспорта</w:t>
      </w:r>
    </w:p>
    <w:p w:rsidR="00814A1A" w:rsidRDefault="00814A1A" w:rsidP="00814A1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14A1A" w:rsidRPr="009C19AD" w:rsidRDefault="00814A1A" w:rsidP="00814A1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814A1A" w:rsidRPr="00814A1A" w:rsidRDefault="00814A1A" w:rsidP="00814A1A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814A1A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814A1A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фінансів України від 26.08.2014  №836 «Про деякі питання запровадження  програмно - цільового методу складання та виконання місцевих бюджетів» (зі змінами), наказу Міністерства фінансів України від 28.12.2018  №1209 «Про внесення змін до деяких наказів Міністерства фінансів України», згідно рішення   двадцять сьомої</w:t>
      </w:r>
      <w:r>
        <w:rPr>
          <w:szCs w:val="28"/>
          <w:lang w:val="uk-UA"/>
        </w:rPr>
        <w:t xml:space="preserve"> сесії восьмого скликання </w:t>
      </w:r>
      <w:r w:rsidRPr="00814A1A">
        <w:rPr>
          <w:szCs w:val="28"/>
          <w:lang w:val="uk-UA"/>
        </w:rPr>
        <w:t xml:space="preserve">селищної ради від 28.09.2023 «Про внесення змін до рішення дев’ятнадцятої </w:t>
      </w:r>
      <w:r>
        <w:rPr>
          <w:szCs w:val="28"/>
          <w:lang w:val="uk-UA"/>
        </w:rPr>
        <w:t xml:space="preserve">сесії </w:t>
      </w:r>
      <w:r w:rsidRPr="00814A1A">
        <w:rPr>
          <w:szCs w:val="28"/>
          <w:lang w:val="uk-UA"/>
        </w:rPr>
        <w:t>восьмого скликання  селищної ради від 23.12.2022 «</w:t>
      </w:r>
      <w:r>
        <w:rPr>
          <w:szCs w:val="28"/>
          <w:lang w:val="uk-UA"/>
        </w:rPr>
        <w:t>Про</w:t>
      </w:r>
      <w:r w:rsidRPr="00814A1A">
        <w:rPr>
          <w:szCs w:val="28"/>
          <w:lang w:val="uk-UA"/>
        </w:rPr>
        <w:t xml:space="preserve"> бюджет Срібнянської селищної територіальної громади  на 2023 рік» (код бюджету 25530000000)», </w:t>
      </w:r>
      <w:r w:rsidRPr="00814A1A">
        <w:rPr>
          <w:b/>
          <w:szCs w:val="28"/>
          <w:lang w:val="uk-UA"/>
        </w:rPr>
        <w:t>зобов’язую:</w:t>
      </w:r>
    </w:p>
    <w:p w:rsidR="00814A1A" w:rsidRDefault="00814A1A" w:rsidP="00814A1A">
      <w:pPr>
        <w:ind w:firstLine="708"/>
        <w:jc w:val="both"/>
        <w:rPr>
          <w:iCs/>
          <w:sz w:val="28"/>
          <w:szCs w:val="28"/>
          <w:lang w:val="uk-UA"/>
        </w:rPr>
      </w:pP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</w:p>
    <w:p w:rsidR="00814A1A" w:rsidRDefault="00814A1A" w:rsidP="00814A1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КПКВК 0110150 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»;</w:t>
      </w: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1.2. </w:t>
      </w:r>
      <w:r>
        <w:rPr>
          <w:sz w:val="28"/>
          <w:szCs w:val="28"/>
          <w:lang w:val="uk-UA"/>
        </w:rPr>
        <w:t>КПКВК 0112010 «</w:t>
      </w:r>
      <w:r w:rsidRPr="00AA606D">
        <w:rPr>
          <w:sz w:val="28"/>
          <w:szCs w:val="28"/>
          <w:lang w:val="uk-UA"/>
        </w:rPr>
        <w:t>Багатопрофільна стаціонарна медична допомога населенню</w:t>
      </w:r>
      <w:r>
        <w:rPr>
          <w:sz w:val="28"/>
          <w:szCs w:val="28"/>
          <w:lang w:val="uk-UA"/>
        </w:rPr>
        <w:t>»;</w:t>
      </w: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КПКВК 0113104 «</w:t>
      </w:r>
      <w:r w:rsidRPr="00AA606D">
        <w:rPr>
          <w:sz w:val="28"/>
          <w:szCs w:val="28"/>
          <w:lang w:val="uk-UA"/>
        </w:rPr>
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</w:t>
      </w:r>
      <w:r>
        <w:rPr>
          <w:sz w:val="28"/>
          <w:szCs w:val="28"/>
          <w:lang w:val="uk-UA"/>
        </w:rPr>
        <w:t>»;</w:t>
      </w: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»;</w:t>
      </w: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</w:p>
    <w:p w:rsidR="00814A1A" w:rsidRDefault="00814A1A" w:rsidP="00814A1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1.5. 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0118220 «</w:t>
      </w:r>
      <w:r w:rsidRPr="009B159A">
        <w:rPr>
          <w:sz w:val="28"/>
          <w:szCs w:val="28"/>
          <w:lang w:val="uk-UA"/>
        </w:rPr>
        <w:t>Заходи та роботи з мобілізаційної підготовки місцевого значення</w:t>
      </w:r>
      <w:r>
        <w:rPr>
          <w:sz w:val="28"/>
          <w:szCs w:val="28"/>
          <w:lang w:val="uk-UA"/>
        </w:rPr>
        <w:t>»;</w:t>
      </w: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0118311 «</w:t>
      </w:r>
      <w:r w:rsidRPr="00306419">
        <w:rPr>
          <w:sz w:val="28"/>
          <w:szCs w:val="28"/>
          <w:lang w:val="uk-UA"/>
        </w:rPr>
        <w:t>Охорона та раціональне використання природних ресурсів</w:t>
      </w:r>
      <w:r>
        <w:rPr>
          <w:sz w:val="28"/>
          <w:szCs w:val="28"/>
          <w:lang w:val="uk-UA"/>
        </w:rPr>
        <w:t>».</w:t>
      </w: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Pr="00FA4455">
        <w:rPr>
          <w:sz w:val="28"/>
          <w:szCs w:val="28"/>
          <w:lang w:val="uk-UA"/>
        </w:rPr>
        <w:t xml:space="preserve"> паспорт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0117330 «Будівництво </w:t>
      </w:r>
      <w:r w:rsidRPr="00520CE6">
        <w:rPr>
          <w:sz w:val="28"/>
          <w:szCs w:val="28"/>
          <w:lang w:val="uk-UA"/>
        </w:rPr>
        <w:t>інших об</w:t>
      </w:r>
      <w:r>
        <w:rPr>
          <w:sz w:val="28"/>
          <w:szCs w:val="28"/>
          <w:lang w:val="uk-UA"/>
        </w:rPr>
        <w:t>’</w:t>
      </w:r>
      <w:r w:rsidRPr="00520CE6">
        <w:rPr>
          <w:sz w:val="28"/>
          <w:szCs w:val="28"/>
          <w:lang w:val="uk-UA"/>
        </w:rPr>
        <w:t>єктів комунальної власності</w:t>
      </w:r>
      <w:r>
        <w:rPr>
          <w:sz w:val="28"/>
          <w:szCs w:val="28"/>
          <w:lang w:val="uk-UA"/>
        </w:rPr>
        <w:t>».</w:t>
      </w:r>
    </w:p>
    <w:p w:rsidR="00814A1A" w:rsidRDefault="00814A1A" w:rsidP="00814A1A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814A1A" w:rsidRDefault="00814A1A" w:rsidP="00814A1A">
      <w:pPr>
        <w:ind w:firstLine="567"/>
        <w:jc w:val="both"/>
        <w:rPr>
          <w:sz w:val="28"/>
          <w:szCs w:val="28"/>
          <w:lang w:val="uk-UA"/>
        </w:rPr>
      </w:pPr>
    </w:p>
    <w:p w:rsidR="00944390" w:rsidRPr="00814A1A" w:rsidRDefault="00944390" w:rsidP="00944390">
      <w:pPr>
        <w:spacing w:after="200"/>
        <w:jc w:val="both"/>
        <w:rPr>
          <w:sz w:val="28"/>
          <w:szCs w:val="28"/>
          <w:lang w:val="uk-UA"/>
        </w:rPr>
      </w:pPr>
    </w:p>
    <w:p w:rsidR="006D02E1" w:rsidRPr="00944390" w:rsidRDefault="00E81EC6" w:rsidP="00944390">
      <w:pPr>
        <w:tabs>
          <w:tab w:val="left" w:pos="567"/>
        </w:tabs>
        <w:rPr>
          <w:b/>
          <w:sz w:val="28"/>
          <w:lang w:val="uk-UA"/>
        </w:rPr>
      </w:pPr>
      <w:r w:rsidRPr="0024708C">
        <w:rPr>
          <w:b/>
          <w:sz w:val="28"/>
          <w:lang w:val="uk-UA"/>
        </w:rPr>
        <w:t xml:space="preserve">Селищний голова </w:t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</w:t>
      </w:r>
      <w:r w:rsidRPr="0024708C">
        <w:rPr>
          <w:b/>
          <w:sz w:val="28"/>
          <w:lang w:val="uk-UA"/>
        </w:rPr>
        <w:t>Олена ПАНЧЕНКО</w:t>
      </w:r>
    </w:p>
    <w:sectPr w:rsidR="006D02E1" w:rsidRPr="00944390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46" w:rsidRDefault="00C51146" w:rsidP="00C9463F">
      <w:r>
        <w:separator/>
      </w:r>
    </w:p>
  </w:endnote>
  <w:endnote w:type="continuationSeparator" w:id="0">
    <w:p w:rsidR="00C51146" w:rsidRDefault="00C5114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46" w:rsidRDefault="00C51146" w:rsidP="00C9463F">
      <w:r>
        <w:separator/>
      </w:r>
    </w:p>
  </w:footnote>
  <w:footnote w:type="continuationSeparator" w:id="0">
    <w:p w:rsidR="00C51146" w:rsidRDefault="00C5114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B04D5B">
    <w:pPr>
      <w:pStyle w:val="af0"/>
      <w:jc w:val="center"/>
    </w:pPr>
    <w:fldSimple w:instr="PAGE   \* MERGEFORMAT">
      <w:r w:rsidR="00814A1A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2"/>
  </w:num>
  <w:num w:numId="18">
    <w:abstractNumId w:val="19"/>
  </w:num>
  <w:num w:numId="19">
    <w:abstractNumId w:val="11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FD440-0671-4BF5-8ED8-79A5A7EA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2023-08-22T09:26:00Z</cp:lastPrinted>
  <dcterms:created xsi:type="dcterms:W3CDTF">2023-10-05T07:49:00Z</dcterms:created>
  <dcterms:modified xsi:type="dcterms:W3CDTF">2023-10-05T07:49:00Z</dcterms:modified>
</cp:coreProperties>
</file>