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35473">
              <w:rPr>
                <w:color w:val="000000"/>
                <w:sz w:val="28"/>
                <w:szCs w:val="28"/>
                <w:lang w:val="uk-UA"/>
              </w:rPr>
              <w:t>14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235473">
              <w:rPr>
                <w:color w:val="000000"/>
                <w:sz w:val="28"/>
                <w:szCs w:val="28"/>
                <w:lang w:val="uk-UA"/>
              </w:rPr>
              <w:t>56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35473" w:rsidRPr="00E5404F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покладення обов’язків щодо </w:t>
      </w:r>
    </w:p>
    <w:p w:rsidR="00235473" w:rsidRPr="00E5404F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 w:rsidRPr="00E5404F">
        <w:rPr>
          <w:b/>
          <w:sz w:val="28"/>
          <w:szCs w:val="28"/>
          <w:lang w:val="uk-UA"/>
        </w:rPr>
        <w:t>погосподарського</w:t>
      </w:r>
      <w:proofErr w:type="spellEnd"/>
      <w:r w:rsidRPr="00E5404F">
        <w:rPr>
          <w:b/>
          <w:sz w:val="28"/>
          <w:szCs w:val="28"/>
          <w:lang w:val="uk-UA"/>
        </w:rPr>
        <w:t xml:space="preserve"> </w:t>
      </w:r>
    </w:p>
    <w:p w:rsidR="00235473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обліку на території </w:t>
      </w:r>
      <w:r>
        <w:rPr>
          <w:b/>
          <w:sz w:val="28"/>
          <w:szCs w:val="28"/>
          <w:lang w:val="uk-UA"/>
        </w:rPr>
        <w:t>Савинського</w:t>
      </w:r>
    </w:p>
    <w:p w:rsidR="00235473" w:rsidRPr="00E5404F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>старостинськ</w:t>
      </w:r>
      <w:r>
        <w:rPr>
          <w:b/>
          <w:sz w:val="28"/>
          <w:szCs w:val="28"/>
          <w:lang w:val="uk-UA"/>
        </w:rPr>
        <w:t>ого</w:t>
      </w:r>
      <w:r w:rsidRPr="00E5404F">
        <w:rPr>
          <w:b/>
          <w:sz w:val="28"/>
          <w:szCs w:val="28"/>
          <w:lang w:val="uk-UA"/>
        </w:rPr>
        <w:t xml:space="preserve"> округ</w:t>
      </w:r>
      <w:r>
        <w:rPr>
          <w:b/>
          <w:sz w:val="28"/>
          <w:szCs w:val="28"/>
          <w:lang w:val="uk-UA"/>
        </w:rPr>
        <w:t>у</w:t>
      </w:r>
      <w:r w:rsidRPr="00E5404F">
        <w:rPr>
          <w:b/>
          <w:sz w:val="28"/>
          <w:szCs w:val="28"/>
          <w:lang w:val="uk-UA"/>
        </w:rPr>
        <w:t xml:space="preserve"> </w:t>
      </w:r>
    </w:p>
    <w:p w:rsidR="00235473" w:rsidRPr="00E5404F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</w:t>
      </w:r>
    </w:p>
    <w:p w:rsidR="00235473" w:rsidRPr="00E5404F" w:rsidRDefault="00235473" w:rsidP="0023547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35473" w:rsidRDefault="00235473" w:rsidP="0023547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З метою забезпечення належного стану ведення військового обліку та бронювання військовозобов’язаних, відповідно до пункту </w:t>
      </w:r>
      <w:r>
        <w:rPr>
          <w:sz w:val="28"/>
          <w:szCs w:val="28"/>
          <w:lang w:val="uk-UA"/>
        </w:rPr>
        <w:t>20</w:t>
      </w:r>
      <w:r w:rsidRPr="00E5404F">
        <w:rPr>
          <w:sz w:val="28"/>
          <w:szCs w:val="28"/>
          <w:lang w:val="uk-UA"/>
        </w:rPr>
        <w:t xml:space="preserve"> частини четвертої статті 42, пункту </w:t>
      </w:r>
      <w:r>
        <w:rPr>
          <w:sz w:val="28"/>
          <w:szCs w:val="28"/>
          <w:lang w:val="uk-UA"/>
        </w:rPr>
        <w:t>8</w:t>
      </w:r>
      <w:r w:rsidRPr="00E5404F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частини </w:t>
      </w:r>
      <w:r>
        <w:rPr>
          <w:sz w:val="28"/>
          <w:szCs w:val="28"/>
          <w:lang w:val="uk-UA"/>
        </w:rPr>
        <w:t>сьомої</w:t>
      </w:r>
      <w:r w:rsidRPr="00E5404F">
        <w:rPr>
          <w:sz w:val="28"/>
          <w:szCs w:val="28"/>
          <w:lang w:val="uk-UA"/>
        </w:rPr>
        <w:t xml:space="preserve"> статті 1, частини </w:t>
      </w:r>
      <w:r>
        <w:rPr>
          <w:sz w:val="28"/>
          <w:szCs w:val="28"/>
          <w:lang w:val="uk-UA"/>
        </w:rPr>
        <w:t xml:space="preserve">другої </w:t>
      </w:r>
      <w:r w:rsidRPr="00E5404F">
        <w:rPr>
          <w:sz w:val="28"/>
          <w:szCs w:val="28"/>
          <w:lang w:val="uk-UA"/>
        </w:rPr>
        <w:t>статті 33 Закону України «Про військовий обов’язок і військову службу», пунктів 23, 24 «Порядку організації та ведення військового обліку призовників і військовозобов’язаних», затвердженого постановою Кабінету Міністрів Ук</w:t>
      </w:r>
      <w:r w:rsidR="005917C7">
        <w:rPr>
          <w:sz w:val="28"/>
          <w:szCs w:val="28"/>
          <w:lang w:val="uk-UA"/>
        </w:rPr>
        <w:t>раїни від 07 грудня 2016 року №</w:t>
      </w:r>
      <w:r w:rsidRPr="00E5404F">
        <w:rPr>
          <w:sz w:val="28"/>
          <w:szCs w:val="28"/>
          <w:lang w:val="uk-UA"/>
        </w:rPr>
        <w:t xml:space="preserve">921, а також з метою дотримання вимог Інструкції з ведення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</w:t>
      </w:r>
      <w:r w:rsidR="005917C7">
        <w:rPr>
          <w:sz w:val="28"/>
          <w:szCs w:val="28"/>
          <w:lang w:val="uk-UA"/>
        </w:rPr>
        <w:t>истики України від 11.04.2016 №</w:t>
      </w:r>
      <w:r w:rsidRPr="00E5404F">
        <w:rPr>
          <w:sz w:val="28"/>
          <w:szCs w:val="28"/>
          <w:lang w:val="uk-UA"/>
        </w:rPr>
        <w:t xml:space="preserve">56, беручи до уваги пункт </w:t>
      </w:r>
      <w:r>
        <w:rPr>
          <w:sz w:val="28"/>
          <w:szCs w:val="28"/>
          <w:lang w:val="uk-UA"/>
        </w:rPr>
        <w:t>3</w:t>
      </w:r>
      <w:r w:rsidRPr="00E5404F">
        <w:rPr>
          <w:sz w:val="28"/>
          <w:szCs w:val="28"/>
          <w:lang w:val="uk-UA"/>
        </w:rPr>
        <w:t xml:space="preserve"> рішення </w:t>
      </w:r>
      <w:r w:rsidRPr="00E5404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першої сесії восьмого скликання другого пленарного засідання від 10 грудня 2020 року «</w:t>
      </w:r>
      <w:r w:rsidRPr="00E5404F">
        <w:rPr>
          <w:sz w:val="28"/>
          <w:szCs w:val="28"/>
          <w:lang w:val="uk-UA"/>
        </w:rPr>
        <w:t xml:space="preserve">Про покладання обов’язків із вчинення нотаріальних дій, вчинення дій щодо ведення військового та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</w:t>
      </w:r>
      <w:r w:rsidRPr="00E5404F">
        <w:rPr>
          <w:bCs/>
          <w:sz w:val="28"/>
          <w:szCs w:val="28"/>
          <w:lang w:val="uk-UA"/>
        </w:rPr>
        <w:t xml:space="preserve">», </w:t>
      </w:r>
      <w:r w:rsidRPr="00E5404F">
        <w:rPr>
          <w:b/>
          <w:sz w:val="28"/>
          <w:szCs w:val="28"/>
          <w:lang w:val="uk-UA"/>
        </w:rPr>
        <w:t>зобов’язую</w:t>
      </w:r>
      <w:r w:rsidRPr="00E5404F">
        <w:rPr>
          <w:sz w:val="28"/>
          <w:szCs w:val="28"/>
          <w:lang w:val="uk-UA"/>
        </w:rPr>
        <w:t>:</w:t>
      </w:r>
    </w:p>
    <w:p w:rsidR="00235473" w:rsidRDefault="00235473" w:rsidP="0023547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235473" w:rsidRPr="00C20FA3" w:rsidRDefault="00235473" w:rsidP="0023547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C20FA3">
        <w:rPr>
          <w:sz w:val="28"/>
          <w:szCs w:val="28"/>
          <w:lang w:val="uk-UA"/>
        </w:rPr>
        <w:t xml:space="preserve">На період тимчасової відсутності старости Савинського старостинського округу ТИЩЕНКА Михайла, виконання обов’язків щодо ведення військового та </w:t>
      </w:r>
      <w:proofErr w:type="spellStart"/>
      <w:r w:rsidRPr="00C20FA3">
        <w:rPr>
          <w:sz w:val="28"/>
          <w:szCs w:val="28"/>
          <w:lang w:val="uk-UA"/>
        </w:rPr>
        <w:t>погосподарського</w:t>
      </w:r>
      <w:proofErr w:type="spellEnd"/>
      <w:r w:rsidRPr="00C20FA3">
        <w:rPr>
          <w:sz w:val="28"/>
          <w:szCs w:val="28"/>
          <w:lang w:val="uk-UA"/>
        </w:rPr>
        <w:t xml:space="preserve"> обліку на території Савинського старостинського округу покласти на діловода загального відділу ОВДІЄНКО Людмилу.</w:t>
      </w:r>
    </w:p>
    <w:p w:rsidR="00235473" w:rsidRPr="00E5404F" w:rsidRDefault="00235473" w:rsidP="00235473">
      <w:pPr>
        <w:pStyle w:val="a8"/>
        <w:shd w:val="clear" w:color="auto" w:fill="FFFFFF"/>
        <w:ind w:left="567" w:firstLine="437"/>
        <w:jc w:val="both"/>
        <w:rPr>
          <w:sz w:val="28"/>
          <w:szCs w:val="28"/>
          <w:lang w:val="uk-UA"/>
        </w:rPr>
      </w:pPr>
    </w:p>
    <w:p w:rsidR="00235473" w:rsidRPr="00011466" w:rsidRDefault="00235473" w:rsidP="0023547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235473" w:rsidRPr="00E5404F" w:rsidRDefault="00235473" w:rsidP="00235473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E494E" w:rsidRDefault="00CE494E" w:rsidP="00CE494E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CE494E" w:rsidRPr="00E520AB" w:rsidRDefault="00CE494E" w:rsidP="005917C7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</w:t>
      </w:r>
      <w:r w:rsidR="001145BC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Ірина МАРТИНЮК</w:t>
      </w:r>
    </w:p>
    <w:p w:rsidR="00CE494E" w:rsidRPr="00E520AB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71" w:rsidRDefault="00B34671" w:rsidP="00C9463F">
      <w:r>
        <w:separator/>
      </w:r>
    </w:p>
  </w:endnote>
  <w:endnote w:type="continuationSeparator" w:id="0">
    <w:p w:rsidR="00B34671" w:rsidRDefault="00B3467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71" w:rsidRDefault="00B34671" w:rsidP="00C9463F">
      <w:r>
        <w:separator/>
      </w:r>
    </w:p>
  </w:footnote>
  <w:footnote w:type="continuationSeparator" w:id="0">
    <w:p w:rsidR="00B34671" w:rsidRDefault="00B3467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33615">
    <w:pPr>
      <w:pStyle w:val="af0"/>
      <w:jc w:val="center"/>
    </w:pPr>
    <w:fldSimple w:instr="PAGE   \* MERGEFORMAT">
      <w:r w:rsidR="0023547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19FE-A31E-4438-86C2-5C51558A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2023-11-07T08:25:00Z</cp:lastPrinted>
  <dcterms:created xsi:type="dcterms:W3CDTF">2023-11-14T10:55:00Z</dcterms:created>
  <dcterms:modified xsi:type="dcterms:W3CDTF">2023-11-14T10:55:00Z</dcterms:modified>
</cp:coreProperties>
</file>