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E13B3">
              <w:rPr>
                <w:color w:val="000000"/>
                <w:sz w:val="28"/>
                <w:szCs w:val="28"/>
                <w:lang w:val="uk-UA"/>
              </w:rPr>
              <w:t>29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BE13B3">
              <w:rPr>
                <w:color w:val="000000"/>
                <w:sz w:val="28"/>
                <w:szCs w:val="28"/>
                <w:lang w:val="uk-UA"/>
              </w:rPr>
              <w:t>63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13B3" w:rsidRPr="001A3206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BE13B3" w:rsidRDefault="00BE13B3" w:rsidP="00BE13B3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5404F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>проведення невідкладних заходів</w:t>
      </w:r>
    </w:p>
    <w:p w:rsidR="00BE13B3" w:rsidRDefault="00BE13B3" w:rsidP="00BE13B3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проведення мобілізації людських</w:t>
      </w:r>
    </w:p>
    <w:p w:rsidR="00BE13B3" w:rsidRDefault="00BE13B3" w:rsidP="00BE13B3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ресурсів для Збройних Сил України</w:t>
      </w:r>
    </w:p>
    <w:p w:rsidR="00BE13B3" w:rsidRDefault="00BE13B3" w:rsidP="00BE13B3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інших військових формувань на </w:t>
      </w:r>
    </w:p>
    <w:p w:rsidR="00BE13B3" w:rsidRPr="00E5404F" w:rsidRDefault="00BE13B3" w:rsidP="00BE13B3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території Срібнянської селищної ради</w:t>
      </w:r>
    </w:p>
    <w:p w:rsidR="00BE13B3" w:rsidRPr="00E5404F" w:rsidRDefault="00BE13B3" w:rsidP="00BE13B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BE13B3" w:rsidRDefault="00BE13B3" w:rsidP="00BE13B3">
      <w:pPr>
        <w:tabs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Відповідно до ст. 42 Закону України «Про місцеве самоврядування в Україні»</w:t>
      </w:r>
      <w:r w:rsidRPr="00E5404F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керуючись Порядком організації та ведення військового обліку призовників, військовозобов’язаних та резервістів, затвердженим постановою Кабінету Міністрів України від 30.12.2022 №1487, Указу Президента України від 06.11.2023 №734/2023 «Про продовження строку проведення загальної мобілізації», на виконання розпорядження начальника Прилуцької районної військової адміністрації від 22.11.2023 №181 «Про проведення невідкладних заходів з проведення мобілізації людських і транспортних ресурсів для Збройних Сил України та інших військових формувань на території Прилуцького району», з метою забезпечення проведення заходів мобілізації людських ресурсів для Збройних Сил України та інших військових формувань на території Срібнянської селищної ради, </w:t>
      </w:r>
      <w:r w:rsidRPr="00E5404F">
        <w:rPr>
          <w:b/>
          <w:sz w:val="28"/>
          <w:szCs w:val="28"/>
          <w:lang w:val="uk-UA"/>
        </w:rPr>
        <w:t xml:space="preserve"> зобов’язую</w:t>
      </w:r>
      <w:r w:rsidRPr="00E5404F">
        <w:rPr>
          <w:sz w:val="28"/>
          <w:szCs w:val="28"/>
          <w:lang w:val="uk-UA"/>
        </w:rPr>
        <w:t>:</w:t>
      </w:r>
    </w:p>
    <w:p w:rsidR="00BE13B3" w:rsidRDefault="00BE13B3" w:rsidP="00BE13B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BE13B3" w:rsidRPr="00DC0E25" w:rsidRDefault="00BE13B3" w:rsidP="00BE13B3">
      <w:pPr>
        <w:pStyle w:val="a8"/>
        <w:numPr>
          <w:ilvl w:val="0"/>
          <w:numId w:val="25"/>
        </w:num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  <w:r w:rsidRPr="00DC0E25">
        <w:rPr>
          <w:sz w:val="28"/>
          <w:szCs w:val="28"/>
          <w:lang w:val="uk-UA"/>
        </w:rPr>
        <w:t>Посадовим особам старостинських округів:</w:t>
      </w:r>
    </w:p>
    <w:p w:rsidR="00BE13B3" w:rsidRDefault="00BE13B3" w:rsidP="00BE13B3">
      <w:pPr>
        <w:pStyle w:val="a8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C0E25">
        <w:rPr>
          <w:sz w:val="28"/>
          <w:szCs w:val="28"/>
          <w:lang w:val="uk-UA"/>
        </w:rPr>
        <w:t xml:space="preserve"> активізувати роботу щодо проведення оповіщень військовозобов’язаних відповідно до </w:t>
      </w:r>
      <w:r>
        <w:rPr>
          <w:sz w:val="28"/>
          <w:szCs w:val="28"/>
          <w:lang w:val="uk-UA"/>
        </w:rPr>
        <w:t>отриманих</w:t>
      </w:r>
      <w:r w:rsidRPr="00DC0E25">
        <w:rPr>
          <w:sz w:val="28"/>
          <w:szCs w:val="28"/>
          <w:lang w:val="uk-UA"/>
        </w:rPr>
        <w:t xml:space="preserve"> розпоряджень начальника Прилуцького РТЦК </w:t>
      </w:r>
      <w:r>
        <w:rPr>
          <w:sz w:val="28"/>
          <w:szCs w:val="28"/>
          <w:lang w:val="uk-UA"/>
        </w:rPr>
        <w:t>та СП;</w:t>
      </w:r>
    </w:p>
    <w:p w:rsidR="00BE13B3" w:rsidRDefault="00BE13B3" w:rsidP="00BE13B3">
      <w:pPr>
        <w:pStyle w:val="a8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провести додаткові заходи, за потреби з подвірним обходом, щодо уточнення даних про місце проживання (перебування) військовозобов’язаних на території відповідних старостинських округів та надати в десятиденний строк до другого відділу Прилуцького РТЦК та СП уточнені списки військовозобов’язаних, які перебувають на військовому обліку;</w:t>
      </w:r>
    </w:p>
    <w:p w:rsidR="00BE13B3" w:rsidRPr="00DC0E25" w:rsidRDefault="00BE13B3" w:rsidP="00BE13B3">
      <w:pPr>
        <w:pStyle w:val="a8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максимально сприяти представникам другого відділу Прилуцького РТЦК та СП під час проведення заходів з мобілізації людських ресурсів.</w:t>
      </w:r>
    </w:p>
    <w:p w:rsidR="00BE13B3" w:rsidRPr="00F70EAE" w:rsidRDefault="00BE13B3" w:rsidP="00BE13B3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</w:p>
    <w:p w:rsidR="00BE13B3" w:rsidRDefault="00BE13B3" w:rsidP="00BE13B3">
      <w:pPr>
        <w:pStyle w:val="a8"/>
        <w:numPr>
          <w:ilvl w:val="0"/>
          <w:numId w:val="24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Начальникам кущових пунктів збору:</w:t>
      </w:r>
    </w:p>
    <w:p w:rsidR="00E11382" w:rsidRPr="00C53CEA" w:rsidRDefault="00BE13B3" w:rsidP="00C53CEA">
      <w:pPr>
        <w:pStyle w:val="a8"/>
        <w:tabs>
          <w:tab w:val="left" w:pos="0"/>
          <w:tab w:val="left" w:pos="142"/>
        </w:tabs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вжити дієвих заходів щодо виконання отриманих завдань з оповіщення військовозобов’язаних;</w:t>
      </w:r>
    </w:p>
    <w:p w:rsidR="00BE13B3" w:rsidRDefault="00BE13B3" w:rsidP="00BE13B3">
      <w:pPr>
        <w:pStyle w:val="a8"/>
        <w:tabs>
          <w:tab w:val="left" w:pos="0"/>
          <w:tab w:val="left" w:pos="142"/>
        </w:tabs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забезпечити ведення необхідної документації на кущових пунктах збору;</w:t>
      </w:r>
    </w:p>
    <w:p w:rsidR="00BE13B3" w:rsidRDefault="00BE13B3" w:rsidP="00BE13B3">
      <w:pPr>
        <w:pStyle w:val="a8"/>
        <w:tabs>
          <w:tab w:val="left" w:pos="0"/>
          <w:tab w:val="left" w:pos="142"/>
        </w:tabs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щоденно інформувати другий відділ Прилуцького РТЦК та СП про результати оповіщення.</w:t>
      </w:r>
    </w:p>
    <w:p w:rsidR="00BE13B3" w:rsidRDefault="00BE13B3" w:rsidP="00BE13B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BE13B3" w:rsidRPr="00011466" w:rsidRDefault="00BE13B3" w:rsidP="00BE13B3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3. </w:t>
      </w:r>
      <w:r w:rsidRPr="0067496A">
        <w:rPr>
          <w:sz w:val="28"/>
          <w:szCs w:val="28"/>
          <w:lang w:val="uk-UA"/>
        </w:rPr>
        <w:t>Контроль за виконанням даного розпорядження покласти на</w:t>
      </w:r>
      <w:r>
        <w:rPr>
          <w:sz w:val="28"/>
          <w:szCs w:val="28"/>
          <w:lang w:val="uk-UA"/>
        </w:rPr>
        <w:t xml:space="preserve"> </w:t>
      </w:r>
      <w:r w:rsidRPr="0067496A">
        <w:rPr>
          <w:sz w:val="28"/>
          <w:szCs w:val="28"/>
          <w:lang w:val="uk-UA"/>
        </w:rPr>
        <w:t xml:space="preserve">заступника </w:t>
      </w:r>
      <w:bookmarkStart w:id="0" w:name="_GoBack"/>
      <w:bookmarkEnd w:id="0"/>
      <w:r w:rsidRPr="00011466">
        <w:rPr>
          <w:sz w:val="28"/>
          <w:szCs w:val="28"/>
          <w:lang w:val="uk-UA"/>
        </w:rPr>
        <w:t xml:space="preserve">селищного голови Володимира ШУЛЯКА. </w:t>
      </w:r>
    </w:p>
    <w:p w:rsidR="00BE13B3" w:rsidRPr="00E5404F" w:rsidRDefault="00BE13B3" w:rsidP="00BE13B3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E13B3" w:rsidRDefault="00BE13B3" w:rsidP="00BE13B3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</w:p>
    <w:p w:rsidR="00BE13B3" w:rsidRPr="00E520AB" w:rsidRDefault="00BE13B3" w:rsidP="00BE13B3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                                                                      Ірина МАРТИНЮК</w:t>
      </w:r>
    </w:p>
    <w:p w:rsidR="00BE13B3" w:rsidRPr="00E520AB" w:rsidRDefault="00BE13B3" w:rsidP="00BE13B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BE13B3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BE13B3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BE13B3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BE13B3" w:rsidRPr="00793979" w:rsidRDefault="00BE13B3" w:rsidP="00BE13B3">
      <w:pPr>
        <w:rPr>
          <w:b/>
          <w:sz w:val="28"/>
          <w:szCs w:val="28"/>
          <w:lang w:val="uk-UA"/>
        </w:rPr>
      </w:pPr>
    </w:p>
    <w:p w:rsidR="001F2615" w:rsidRPr="005148FA" w:rsidRDefault="001F2615" w:rsidP="001F2615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53B4" w:rsidRDefault="007553B4" w:rsidP="005917C7">
      <w:pPr>
        <w:tabs>
          <w:tab w:val="left" w:pos="567"/>
        </w:tabs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13" w:rsidRDefault="00C57213" w:rsidP="00C9463F">
      <w:r>
        <w:separator/>
      </w:r>
    </w:p>
  </w:endnote>
  <w:endnote w:type="continuationSeparator" w:id="0">
    <w:p w:rsidR="00C57213" w:rsidRDefault="00C5721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13" w:rsidRDefault="00C57213" w:rsidP="00C9463F">
      <w:r>
        <w:separator/>
      </w:r>
    </w:p>
  </w:footnote>
  <w:footnote w:type="continuationSeparator" w:id="0">
    <w:p w:rsidR="00C57213" w:rsidRDefault="00C5721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FA225C">
    <w:pPr>
      <w:pStyle w:val="af0"/>
      <w:jc w:val="center"/>
    </w:pPr>
    <w:fldSimple w:instr="PAGE   \* MERGEFORMAT">
      <w:r w:rsidR="00C53CEA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16"/>
  </w:num>
  <w:num w:numId="8">
    <w:abstractNumId w:val="21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3CEA"/>
    <w:rsid w:val="00C553A8"/>
    <w:rsid w:val="00C5670D"/>
    <w:rsid w:val="00C57213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225C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B08ED-67EA-46DA-BEC8-51C2B1BD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2023-12-04T12:39:00Z</cp:lastPrinted>
  <dcterms:created xsi:type="dcterms:W3CDTF">2023-11-29T13:10:00Z</dcterms:created>
  <dcterms:modified xsi:type="dcterms:W3CDTF">2023-12-04T14:00:00Z</dcterms:modified>
</cp:coreProperties>
</file>