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8C426E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07</w:t>
            </w:r>
            <w:r w:rsidR="00426C62"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177112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179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177112" w:rsidRPr="00177112" w:rsidRDefault="00177112" w:rsidP="00177112">
      <w:pPr>
        <w:rPr>
          <w:b/>
          <w:bCs/>
          <w:iCs/>
          <w:sz w:val="28"/>
          <w:szCs w:val="24"/>
          <w:lang w:val="uk-UA"/>
        </w:rPr>
      </w:pPr>
      <w:r w:rsidRPr="00177112">
        <w:rPr>
          <w:b/>
          <w:bCs/>
          <w:iCs/>
          <w:sz w:val="28"/>
          <w:szCs w:val="24"/>
          <w:lang w:val="uk-UA"/>
        </w:rPr>
        <w:t xml:space="preserve">Про проведення громадського обговорення </w:t>
      </w:r>
    </w:p>
    <w:p w:rsidR="00177112" w:rsidRPr="00177112" w:rsidRDefault="00177112" w:rsidP="00177112">
      <w:pPr>
        <w:rPr>
          <w:b/>
          <w:bCs/>
          <w:iCs/>
          <w:sz w:val="28"/>
          <w:szCs w:val="24"/>
          <w:lang w:val="uk-UA"/>
        </w:rPr>
      </w:pPr>
      <w:r w:rsidRPr="00177112">
        <w:rPr>
          <w:b/>
          <w:bCs/>
          <w:iCs/>
          <w:sz w:val="28"/>
          <w:szCs w:val="24"/>
          <w:lang w:val="uk-UA"/>
        </w:rPr>
        <w:t xml:space="preserve">та слухань </w:t>
      </w:r>
      <w:proofErr w:type="spellStart"/>
      <w:r w:rsidRPr="00177112">
        <w:rPr>
          <w:b/>
          <w:bCs/>
          <w:iCs/>
          <w:sz w:val="28"/>
          <w:szCs w:val="24"/>
          <w:lang w:val="uk-UA"/>
        </w:rPr>
        <w:t>проєкту</w:t>
      </w:r>
      <w:proofErr w:type="spellEnd"/>
      <w:r w:rsidRPr="00177112">
        <w:rPr>
          <w:b/>
          <w:bCs/>
          <w:iCs/>
          <w:sz w:val="28"/>
          <w:szCs w:val="24"/>
          <w:lang w:val="uk-UA"/>
        </w:rPr>
        <w:t xml:space="preserve"> документу державного</w:t>
      </w:r>
    </w:p>
    <w:p w:rsidR="00177112" w:rsidRPr="00177112" w:rsidRDefault="00177112" w:rsidP="00177112">
      <w:pPr>
        <w:rPr>
          <w:b/>
          <w:bCs/>
          <w:iCs/>
          <w:sz w:val="28"/>
          <w:szCs w:val="24"/>
          <w:lang w:val="uk-UA"/>
        </w:rPr>
      </w:pPr>
      <w:r w:rsidRPr="00177112">
        <w:rPr>
          <w:b/>
          <w:bCs/>
          <w:iCs/>
          <w:sz w:val="28"/>
          <w:szCs w:val="24"/>
          <w:lang w:val="uk-UA"/>
        </w:rPr>
        <w:t xml:space="preserve">планування та звіту про стратегічну екологічну </w:t>
      </w:r>
    </w:p>
    <w:p w:rsidR="00177112" w:rsidRPr="00177112" w:rsidRDefault="00177112" w:rsidP="00177112">
      <w:pPr>
        <w:rPr>
          <w:b/>
          <w:bCs/>
          <w:iCs/>
          <w:sz w:val="28"/>
          <w:szCs w:val="24"/>
          <w:lang w:val="uk-UA"/>
        </w:rPr>
      </w:pPr>
      <w:r w:rsidRPr="00177112">
        <w:rPr>
          <w:b/>
          <w:bCs/>
          <w:iCs/>
          <w:sz w:val="28"/>
          <w:szCs w:val="24"/>
          <w:lang w:val="uk-UA"/>
        </w:rPr>
        <w:t>оцінку документу державного планування</w:t>
      </w:r>
    </w:p>
    <w:p w:rsidR="00177112" w:rsidRPr="00177112" w:rsidRDefault="00177112" w:rsidP="00177112">
      <w:pPr>
        <w:rPr>
          <w:b/>
          <w:bCs/>
          <w:iCs/>
          <w:sz w:val="28"/>
          <w:szCs w:val="24"/>
          <w:lang w:val="uk-UA"/>
        </w:rPr>
      </w:pPr>
      <w:r w:rsidRPr="00177112">
        <w:rPr>
          <w:b/>
          <w:bCs/>
          <w:iCs/>
          <w:sz w:val="28"/>
          <w:szCs w:val="24"/>
          <w:lang w:val="uk-UA"/>
        </w:rPr>
        <w:t xml:space="preserve"> </w:t>
      </w:r>
      <w:r w:rsidRPr="00177112">
        <w:rPr>
          <w:b/>
          <w:sz w:val="28"/>
          <w:szCs w:val="28"/>
        </w:rPr>
        <w:t>“</w:t>
      </w:r>
      <w:r w:rsidRPr="00177112">
        <w:rPr>
          <w:b/>
          <w:bCs/>
          <w:iCs/>
          <w:sz w:val="28"/>
          <w:szCs w:val="24"/>
          <w:lang w:val="uk-UA"/>
        </w:rPr>
        <w:t xml:space="preserve">Стратегія розвитку </w:t>
      </w:r>
      <w:proofErr w:type="spellStart"/>
      <w:r w:rsidRPr="00177112">
        <w:rPr>
          <w:b/>
          <w:bCs/>
          <w:iCs/>
          <w:sz w:val="28"/>
          <w:szCs w:val="24"/>
          <w:lang w:val="uk-UA"/>
        </w:rPr>
        <w:t>Срібнянської</w:t>
      </w:r>
      <w:proofErr w:type="spellEnd"/>
      <w:r w:rsidRPr="00177112">
        <w:rPr>
          <w:b/>
          <w:bCs/>
          <w:iCs/>
          <w:sz w:val="28"/>
          <w:szCs w:val="24"/>
          <w:lang w:val="uk-UA"/>
        </w:rPr>
        <w:t xml:space="preserve">  територіальної</w:t>
      </w:r>
    </w:p>
    <w:p w:rsidR="00177112" w:rsidRPr="00177112" w:rsidRDefault="00177112" w:rsidP="00177112">
      <w:pPr>
        <w:rPr>
          <w:b/>
          <w:bCs/>
          <w:iCs/>
          <w:sz w:val="28"/>
          <w:szCs w:val="24"/>
          <w:lang w:val="uk-UA"/>
        </w:rPr>
      </w:pPr>
      <w:r w:rsidRPr="00177112">
        <w:rPr>
          <w:b/>
          <w:bCs/>
          <w:iCs/>
          <w:sz w:val="28"/>
          <w:szCs w:val="24"/>
          <w:lang w:val="uk-UA"/>
        </w:rPr>
        <w:t>громади Чернігівської області на 2021-2027 роки</w:t>
      </w:r>
    </w:p>
    <w:p w:rsidR="00177112" w:rsidRPr="00177112" w:rsidRDefault="00177112" w:rsidP="00177112">
      <w:pPr>
        <w:rPr>
          <w:b/>
          <w:bCs/>
          <w:iCs/>
          <w:sz w:val="28"/>
          <w:szCs w:val="24"/>
          <w:lang w:val="uk-UA"/>
        </w:rPr>
      </w:pPr>
      <w:r w:rsidRPr="00177112">
        <w:rPr>
          <w:b/>
          <w:bCs/>
          <w:iCs/>
          <w:sz w:val="28"/>
          <w:szCs w:val="24"/>
          <w:lang w:val="uk-UA"/>
        </w:rPr>
        <w:t xml:space="preserve">та План із реалізації Стратегії розвитку </w:t>
      </w:r>
      <w:proofErr w:type="spellStart"/>
      <w:r w:rsidRPr="00177112">
        <w:rPr>
          <w:b/>
          <w:bCs/>
          <w:iCs/>
          <w:sz w:val="28"/>
          <w:szCs w:val="24"/>
          <w:lang w:val="uk-UA"/>
        </w:rPr>
        <w:t>Срібнянської</w:t>
      </w:r>
      <w:proofErr w:type="spellEnd"/>
      <w:r w:rsidRPr="00177112">
        <w:rPr>
          <w:b/>
          <w:bCs/>
          <w:iCs/>
          <w:sz w:val="28"/>
          <w:szCs w:val="24"/>
          <w:lang w:val="uk-UA"/>
        </w:rPr>
        <w:t xml:space="preserve">  </w:t>
      </w:r>
    </w:p>
    <w:p w:rsidR="00177112" w:rsidRPr="00177112" w:rsidRDefault="00177112" w:rsidP="00177112">
      <w:pPr>
        <w:rPr>
          <w:b/>
          <w:bCs/>
          <w:iCs/>
          <w:sz w:val="28"/>
          <w:szCs w:val="24"/>
          <w:lang w:val="uk-UA"/>
        </w:rPr>
      </w:pPr>
      <w:r w:rsidRPr="00177112">
        <w:rPr>
          <w:b/>
          <w:bCs/>
          <w:iCs/>
          <w:sz w:val="28"/>
          <w:szCs w:val="24"/>
          <w:lang w:val="uk-UA"/>
        </w:rPr>
        <w:t>територіальної громади на 2021-2023 роки</w:t>
      </w:r>
      <w:r w:rsidRPr="00177112">
        <w:rPr>
          <w:b/>
          <w:sz w:val="28"/>
          <w:szCs w:val="28"/>
          <w:lang w:val="uk-UA"/>
        </w:rPr>
        <w:t>”</w:t>
      </w:r>
    </w:p>
    <w:p w:rsidR="00177112" w:rsidRPr="00177112" w:rsidRDefault="00177112" w:rsidP="00177112">
      <w:pPr>
        <w:rPr>
          <w:b/>
          <w:bCs/>
          <w:iCs/>
          <w:sz w:val="28"/>
          <w:szCs w:val="24"/>
          <w:lang w:val="uk-UA"/>
        </w:rPr>
      </w:pPr>
    </w:p>
    <w:p w:rsidR="00177112" w:rsidRDefault="00177112" w:rsidP="00177112">
      <w:pPr>
        <w:spacing w:before="120"/>
        <w:jc w:val="both"/>
        <w:rPr>
          <w:b/>
          <w:sz w:val="28"/>
          <w:szCs w:val="28"/>
          <w:lang w:val="uk-UA"/>
        </w:rPr>
      </w:pPr>
      <w:r w:rsidRPr="00177112">
        <w:rPr>
          <w:szCs w:val="24"/>
          <w:lang w:val="uk-UA"/>
        </w:rPr>
        <w:tab/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 метою реалізації членами територіальної громади свого права на участь у місцевому самоврядуванні, врахування громадських інтересів під час розробки</w:t>
      </w:r>
      <w:r w:rsidRPr="0017711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77112">
        <w:rPr>
          <w:sz w:val="28"/>
          <w:szCs w:val="28"/>
          <w:lang w:val="uk-UA"/>
        </w:rPr>
        <w:t>звіту про стратегічну екологічну оцінку документу державного планування “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Стратегія розвитку </w:t>
      </w:r>
      <w:proofErr w:type="spellStart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Чернігівської області на 2021-2027 роки</w:t>
      </w:r>
      <w:r w:rsidRPr="00177112">
        <w:rPr>
          <w:sz w:val="28"/>
          <w:szCs w:val="28"/>
          <w:lang w:val="uk-UA"/>
        </w:rPr>
        <w:t xml:space="preserve">” із додатком 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Pr="00177112">
        <w:rPr>
          <w:sz w:val="28"/>
          <w:szCs w:val="28"/>
          <w:lang w:val="uk-UA"/>
        </w:rPr>
        <w:t>“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План із реалізації Стратегії розвитку  </w:t>
      </w:r>
      <w:proofErr w:type="spellStart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на 2021-2023роки</w:t>
      </w:r>
      <w:r w:rsidRPr="00177112">
        <w:rPr>
          <w:sz w:val="28"/>
          <w:szCs w:val="28"/>
          <w:lang w:val="uk-UA"/>
        </w:rPr>
        <w:t>”,</w:t>
      </w:r>
      <w:r w:rsidRPr="0017711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керуючись </w:t>
      </w:r>
      <w:r w:rsidRPr="00177112">
        <w:rPr>
          <w:sz w:val="28"/>
          <w:szCs w:val="28"/>
          <w:lang w:val="uk-UA"/>
        </w:rPr>
        <w:t xml:space="preserve"> ст. 5, ст. 12 Закону України “Про стратегічну екологічну оцінку”,</w:t>
      </w:r>
      <w:r w:rsidRPr="00177112">
        <w:rPr>
          <w:szCs w:val="24"/>
          <w:lang w:val="uk-UA"/>
        </w:rPr>
        <w:t xml:space="preserve"> </w:t>
      </w:r>
      <w:proofErr w:type="spellStart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</w:t>
      </w:r>
      <w:proofErr w:type="spellEnd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 42 Закону України </w:t>
      </w:r>
      <w:r w:rsidRPr="00177112">
        <w:rPr>
          <w:sz w:val="28"/>
          <w:szCs w:val="28"/>
          <w:lang w:val="uk-UA"/>
        </w:rPr>
        <w:t>“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 місцеве самоврядування в Україні</w:t>
      </w:r>
      <w:r w:rsidRPr="00177112">
        <w:rPr>
          <w:sz w:val="28"/>
          <w:szCs w:val="28"/>
          <w:lang w:val="uk-UA"/>
        </w:rPr>
        <w:t>”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17711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77112">
        <w:rPr>
          <w:b/>
          <w:sz w:val="28"/>
          <w:szCs w:val="28"/>
          <w:lang w:val="uk-UA"/>
        </w:rPr>
        <w:t>зобов`язую:</w:t>
      </w:r>
    </w:p>
    <w:p w:rsidR="00177112" w:rsidRPr="00177112" w:rsidRDefault="00177112" w:rsidP="00177112">
      <w:pPr>
        <w:spacing w:before="12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177112" w:rsidRPr="00177112" w:rsidRDefault="00177112" w:rsidP="00177112">
      <w:pPr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177112">
        <w:rPr>
          <w:sz w:val="28"/>
          <w:szCs w:val="28"/>
          <w:lang w:val="uk-UA"/>
        </w:rPr>
        <w:t xml:space="preserve">Провести з 12 жовтня  2021 року по 11 листопада 2021 року процедуру </w:t>
      </w:r>
      <w:r w:rsidRPr="00177112">
        <w:rPr>
          <w:sz w:val="28"/>
          <w:szCs w:val="28"/>
          <w:bdr w:val="none" w:sz="0" w:space="0" w:color="auto" w:frame="1"/>
          <w:lang w:val="uk-UA"/>
        </w:rPr>
        <w:t xml:space="preserve">громадського обговорення </w:t>
      </w:r>
      <w:proofErr w:type="spellStart"/>
      <w:r w:rsidRPr="00177112">
        <w:rPr>
          <w:sz w:val="28"/>
          <w:szCs w:val="28"/>
          <w:bdr w:val="none" w:sz="0" w:space="0" w:color="auto" w:frame="1"/>
          <w:lang w:val="uk-UA"/>
        </w:rPr>
        <w:t>проєкту</w:t>
      </w:r>
      <w:proofErr w:type="spellEnd"/>
      <w:r w:rsidRPr="00177112">
        <w:rPr>
          <w:color w:val="333333"/>
          <w:sz w:val="28"/>
          <w:szCs w:val="28"/>
          <w:bdr w:val="none" w:sz="0" w:space="0" w:color="auto" w:frame="1"/>
        </w:rPr>
        <w:t> </w:t>
      </w:r>
      <w:r w:rsidRPr="00177112">
        <w:rPr>
          <w:sz w:val="28"/>
          <w:szCs w:val="28"/>
          <w:lang w:val="uk-UA"/>
        </w:rPr>
        <w:t xml:space="preserve"> документу державного планування та звіту про стратегічну екологічну оцінку документу державного планування “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Стратегія розвитку </w:t>
      </w:r>
      <w:proofErr w:type="spellStart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Чернігівської області на 2021-2027 роки</w:t>
      </w:r>
      <w:r w:rsidRPr="00177112">
        <w:rPr>
          <w:sz w:val="28"/>
          <w:szCs w:val="28"/>
          <w:lang w:val="uk-UA"/>
        </w:rPr>
        <w:t xml:space="preserve">” із додатком 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Pr="00177112">
        <w:rPr>
          <w:sz w:val="28"/>
          <w:szCs w:val="28"/>
          <w:lang w:val="uk-UA"/>
        </w:rPr>
        <w:t>“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План із реалізації Стратегії розвитку  </w:t>
      </w:r>
      <w:proofErr w:type="spellStart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на 2021-2023роки</w:t>
      </w:r>
      <w:r w:rsidRPr="00177112">
        <w:rPr>
          <w:sz w:val="28"/>
          <w:szCs w:val="28"/>
          <w:lang w:val="uk-UA"/>
        </w:rPr>
        <w:t>”.</w:t>
      </w:r>
    </w:p>
    <w:p w:rsidR="00177112" w:rsidRPr="00177112" w:rsidRDefault="00177112" w:rsidP="00177112">
      <w:pPr>
        <w:tabs>
          <w:tab w:val="left" w:pos="567"/>
          <w:tab w:val="left" w:pos="1134"/>
        </w:tabs>
        <w:spacing w:before="120"/>
        <w:ind w:left="567"/>
        <w:contextualSpacing/>
        <w:jc w:val="both"/>
        <w:rPr>
          <w:sz w:val="28"/>
          <w:szCs w:val="28"/>
          <w:lang w:val="uk-UA"/>
        </w:rPr>
      </w:pPr>
    </w:p>
    <w:p w:rsidR="00177112" w:rsidRPr="00177112" w:rsidRDefault="00177112" w:rsidP="00177112">
      <w:pPr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177112">
        <w:rPr>
          <w:sz w:val="28"/>
          <w:szCs w:val="28"/>
          <w:lang w:val="uk-UA"/>
        </w:rPr>
        <w:t xml:space="preserve">Відповідальною особою </w:t>
      </w:r>
      <w:r w:rsidRPr="00177112">
        <w:rPr>
          <w:sz w:val="28"/>
          <w:szCs w:val="28"/>
          <w:bdr w:val="none" w:sz="0" w:space="0" w:color="auto" w:frame="1"/>
          <w:lang w:val="uk-UA"/>
        </w:rPr>
        <w:t>за проведення громадського обговорення та підготовку звіту визначити начальника відділу економіки, інвестицій та агропромислового розвитку Ірину СЕЛЮТІНУ.</w:t>
      </w:r>
    </w:p>
    <w:p w:rsidR="00177112" w:rsidRPr="00177112" w:rsidRDefault="00177112" w:rsidP="00177112">
      <w:pPr>
        <w:ind w:left="720"/>
        <w:contextualSpacing/>
        <w:rPr>
          <w:sz w:val="28"/>
          <w:szCs w:val="28"/>
          <w:lang w:val="uk-UA"/>
        </w:rPr>
      </w:pPr>
    </w:p>
    <w:p w:rsidR="00177112" w:rsidRPr="00177112" w:rsidRDefault="00177112" w:rsidP="00177112">
      <w:pPr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177112">
        <w:rPr>
          <w:sz w:val="28"/>
          <w:szCs w:val="28"/>
          <w:lang w:val="uk-UA"/>
        </w:rPr>
        <w:t xml:space="preserve">Відповідальній особі забезпечити організаційний супровід </w:t>
      </w:r>
      <w:proofErr w:type="spellStart"/>
      <w:r w:rsidRPr="00177112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17711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7112">
        <w:rPr>
          <w:sz w:val="28"/>
          <w:szCs w:val="28"/>
          <w:bdr w:val="none" w:sz="0" w:space="0" w:color="auto" w:frame="1"/>
        </w:rPr>
        <w:t>громадськ</w:t>
      </w:r>
      <w:r w:rsidRPr="00177112">
        <w:rPr>
          <w:sz w:val="28"/>
          <w:szCs w:val="28"/>
          <w:bdr w:val="none" w:sz="0" w:space="0" w:color="auto" w:frame="1"/>
          <w:lang w:val="uk-UA"/>
        </w:rPr>
        <w:t>ого</w:t>
      </w:r>
      <w:proofErr w:type="spellEnd"/>
      <w:r w:rsidRPr="00177112">
        <w:rPr>
          <w:sz w:val="28"/>
          <w:szCs w:val="28"/>
          <w:bdr w:val="none" w:sz="0" w:space="0" w:color="auto" w:frame="1"/>
          <w:lang w:val="uk-UA"/>
        </w:rPr>
        <w:t xml:space="preserve"> обговорення</w:t>
      </w:r>
      <w:r w:rsidRPr="0017711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77112">
        <w:rPr>
          <w:sz w:val="28"/>
          <w:szCs w:val="28"/>
          <w:bdr w:val="none" w:sz="0" w:space="0" w:color="auto" w:frame="1"/>
        </w:rPr>
        <w:t>запросити</w:t>
      </w:r>
      <w:proofErr w:type="spellEnd"/>
      <w:r w:rsidRPr="00177112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77112">
        <w:rPr>
          <w:sz w:val="28"/>
          <w:szCs w:val="28"/>
          <w:bdr w:val="none" w:sz="0" w:space="0" w:color="auto" w:frame="1"/>
        </w:rPr>
        <w:t>участі</w:t>
      </w:r>
      <w:proofErr w:type="spellEnd"/>
      <w:r w:rsidRPr="00177112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77112">
        <w:rPr>
          <w:sz w:val="28"/>
          <w:szCs w:val="28"/>
          <w:bdr w:val="none" w:sz="0" w:space="0" w:color="auto" w:frame="1"/>
        </w:rPr>
        <w:t>громадських</w:t>
      </w:r>
      <w:proofErr w:type="spellEnd"/>
      <w:r w:rsidRPr="0017711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7112">
        <w:rPr>
          <w:sz w:val="28"/>
          <w:szCs w:val="28"/>
          <w:bdr w:val="none" w:sz="0" w:space="0" w:color="auto" w:frame="1"/>
        </w:rPr>
        <w:t>слуханнях</w:t>
      </w:r>
      <w:proofErr w:type="spellEnd"/>
      <w:r w:rsidRPr="0017711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7112">
        <w:rPr>
          <w:sz w:val="28"/>
          <w:szCs w:val="28"/>
          <w:bdr w:val="none" w:sz="0" w:space="0" w:color="auto" w:frame="1"/>
        </w:rPr>
        <w:t>представників</w:t>
      </w:r>
      <w:proofErr w:type="spellEnd"/>
      <w:r w:rsidRPr="0017711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7112">
        <w:rPr>
          <w:sz w:val="28"/>
          <w:szCs w:val="28"/>
          <w:bdr w:val="none" w:sz="0" w:space="0" w:color="auto" w:frame="1"/>
        </w:rPr>
        <w:t>депутатського</w:t>
      </w:r>
      <w:proofErr w:type="spellEnd"/>
      <w:r w:rsidRPr="00177112">
        <w:rPr>
          <w:sz w:val="28"/>
          <w:szCs w:val="28"/>
          <w:bdr w:val="none" w:sz="0" w:space="0" w:color="auto" w:frame="1"/>
        </w:rPr>
        <w:t xml:space="preserve"> корпусу, </w:t>
      </w:r>
      <w:proofErr w:type="spellStart"/>
      <w:r w:rsidRPr="00177112">
        <w:rPr>
          <w:sz w:val="28"/>
          <w:szCs w:val="28"/>
          <w:bdr w:val="none" w:sz="0" w:space="0" w:color="auto" w:frame="1"/>
        </w:rPr>
        <w:t>підприємств</w:t>
      </w:r>
      <w:proofErr w:type="spellEnd"/>
      <w:r w:rsidRPr="0017711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77112">
        <w:rPr>
          <w:sz w:val="28"/>
          <w:szCs w:val="28"/>
          <w:bdr w:val="none" w:sz="0" w:space="0" w:color="auto" w:frame="1"/>
        </w:rPr>
        <w:t>установ</w:t>
      </w:r>
      <w:proofErr w:type="spellEnd"/>
      <w:r w:rsidRPr="00177112">
        <w:rPr>
          <w:sz w:val="28"/>
          <w:szCs w:val="28"/>
          <w:bdr w:val="none" w:sz="0" w:space="0" w:color="auto" w:frame="1"/>
          <w:lang w:val="uk-UA"/>
        </w:rPr>
        <w:t>, усіх груп мешканців</w:t>
      </w:r>
      <w:r w:rsidRPr="0017711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7112">
        <w:rPr>
          <w:sz w:val="28"/>
          <w:szCs w:val="28"/>
          <w:bdr w:val="none" w:sz="0" w:space="0" w:color="auto" w:frame="1"/>
        </w:rPr>
        <w:t>громади</w:t>
      </w:r>
      <w:proofErr w:type="spellEnd"/>
      <w:r w:rsidRPr="00177112">
        <w:rPr>
          <w:sz w:val="28"/>
          <w:szCs w:val="28"/>
          <w:lang w:val="uk-UA"/>
        </w:rPr>
        <w:t>.</w:t>
      </w:r>
    </w:p>
    <w:p w:rsidR="00177112" w:rsidRPr="00177112" w:rsidRDefault="00177112" w:rsidP="00177112">
      <w:pPr>
        <w:ind w:left="720"/>
        <w:contextualSpacing/>
        <w:rPr>
          <w:sz w:val="28"/>
          <w:szCs w:val="28"/>
          <w:lang w:val="uk-UA"/>
        </w:rPr>
      </w:pPr>
    </w:p>
    <w:p w:rsidR="00177112" w:rsidRPr="00177112" w:rsidRDefault="00177112" w:rsidP="00177112">
      <w:pPr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177112">
        <w:rPr>
          <w:sz w:val="28"/>
          <w:szCs w:val="28"/>
          <w:lang w:val="uk-UA"/>
        </w:rPr>
        <w:lastRenderedPageBreak/>
        <w:t xml:space="preserve">Уповноважити </w:t>
      </w:r>
      <w:r w:rsidRPr="00177112">
        <w:rPr>
          <w:sz w:val="28"/>
          <w:szCs w:val="28"/>
          <w:bdr w:val="none" w:sz="0" w:space="0" w:color="auto" w:frame="1"/>
          <w:lang w:val="uk-UA"/>
        </w:rPr>
        <w:t xml:space="preserve">робочу групу з розробки Стратегії </w:t>
      </w:r>
      <w:r w:rsidRPr="00177112">
        <w:rPr>
          <w:sz w:val="28"/>
          <w:szCs w:val="28"/>
          <w:lang w:val="uk-UA"/>
        </w:rPr>
        <w:t xml:space="preserve">опрацювати зауваження та пропозиції громадськості щодо </w:t>
      </w:r>
      <w:proofErr w:type="spellStart"/>
      <w:r w:rsidRPr="00177112">
        <w:rPr>
          <w:sz w:val="28"/>
          <w:szCs w:val="28"/>
          <w:lang w:val="uk-UA"/>
        </w:rPr>
        <w:t>проєкту</w:t>
      </w:r>
      <w:proofErr w:type="spellEnd"/>
      <w:r w:rsidRPr="00177112">
        <w:rPr>
          <w:sz w:val="28"/>
          <w:szCs w:val="28"/>
          <w:lang w:val="uk-UA"/>
        </w:rPr>
        <w:t xml:space="preserve"> документу державного планування та звіту про стратегічну екологічну оцінку документу державного планування “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Стратегія розвитку </w:t>
      </w:r>
      <w:proofErr w:type="spellStart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Чернігівської області на 2021-2027 роки</w:t>
      </w:r>
      <w:r w:rsidRPr="00177112">
        <w:rPr>
          <w:sz w:val="28"/>
          <w:szCs w:val="28"/>
          <w:lang w:val="uk-UA"/>
        </w:rPr>
        <w:t xml:space="preserve">” із додатком 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Pr="00177112">
        <w:rPr>
          <w:sz w:val="28"/>
          <w:szCs w:val="28"/>
          <w:lang w:val="uk-UA"/>
        </w:rPr>
        <w:t>“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План із реалізації Стратегії розвитку  </w:t>
      </w:r>
      <w:proofErr w:type="spellStart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на 2021-2023роки</w:t>
      </w:r>
      <w:r w:rsidRPr="00177112">
        <w:rPr>
          <w:sz w:val="28"/>
          <w:szCs w:val="28"/>
          <w:lang w:val="uk-UA"/>
        </w:rPr>
        <w:t xml:space="preserve">”, що надходитимуть від мешканців громади до </w:t>
      </w:r>
      <w:proofErr w:type="spellStart"/>
      <w:r w:rsidRPr="00177112">
        <w:rPr>
          <w:sz w:val="28"/>
          <w:szCs w:val="28"/>
          <w:lang w:val="uk-UA"/>
        </w:rPr>
        <w:t>Срібнянської</w:t>
      </w:r>
      <w:proofErr w:type="spellEnd"/>
      <w:r w:rsidRPr="00177112">
        <w:rPr>
          <w:sz w:val="28"/>
          <w:szCs w:val="28"/>
          <w:lang w:val="uk-UA"/>
        </w:rPr>
        <w:t xml:space="preserve"> селищної ради.</w:t>
      </w:r>
    </w:p>
    <w:p w:rsidR="00177112" w:rsidRPr="00177112" w:rsidRDefault="00177112" w:rsidP="00177112">
      <w:pPr>
        <w:ind w:left="720"/>
        <w:contextualSpacing/>
        <w:rPr>
          <w:sz w:val="28"/>
          <w:szCs w:val="28"/>
          <w:lang w:val="uk-UA"/>
        </w:rPr>
      </w:pPr>
    </w:p>
    <w:p w:rsidR="00177112" w:rsidRPr="00177112" w:rsidRDefault="00177112" w:rsidP="00177112">
      <w:pPr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177112">
        <w:rPr>
          <w:sz w:val="28"/>
          <w:szCs w:val="28"/>
          <w:lang w:val="uk-UA"/>
        </w:rPr>
        <w:t xml:space="preserve">В межах, дозволених карантинними заходами, організувати й провести громадські слухання з метою обговорення та врахування громадської думки під час розробки </w:t>
      </w:r>
      <w:proofErr w:type="spellStart"/>
      <w:r w:rsidRPr="00177112">
        <w:rPr>
          <w:sz w:val="28"/>
          <w:szCs w:val="28"/>
          <w:lang w:val="uk-UA"/>
        </w:rPr>
        <w:t>проєкту</w:t>
      </w:r>
      <w:proofErr w:type="spellEnd"/>
      <w:r w:rsidRPr="00177112">
        <w:rPr>
          <w:sz w:val="28"/>
          <w:szCs w:val="28"/>
          <w:lang w:val="uk-UA"/>
        </w:rPr>
        <w:t xml:space="preserve"> документу державного планування та звіту про стратегічну екологічну оцінку документу державного планування “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Стратегія розвитку </w:t>
      </w:r>
      <w:proofErr w:type="spellStart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Чернігівської області на 2021-2027 роки</w:t>
      </w:r>
      <w:r w:rsidRPr="00177112">
        <w:rPr>
          <w:sz w:val="28"/>
          <w:szCs w:val="28"/>
          <w:lang w:val="uk-UA"/>
        </w:rPr>
        <w:t xml:space="preserve">” із додатком 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Pr="00177112">
        <w:rPr>
          <w:sz w:val="28"/>
          <w:szCs w:val="28"/>
          <w:lang w:val="uk-UA"/>
        </w:rPr>
        <w:t>“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План із реалізації Стратегії розвитку  </w:t>
      </w:r>
      <w:proofErr w:type="spellStart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на 2021-2023роки</w:t>
      </w:r>
      <w:r w:rsidRPr="00177112">
        <w:rPr>
          <w:sz w:val="28"/>
          <w:szCs w:val="28"/>
          <w:lang w:val="uk-UA"/>
        </w:rPr>
        <w:t xml:space="preserve">” </w:t>
      </w:r>
      <w:r w:rsidRPr="00177112">
        <w:rPr>
          <w:sz w:val="28"/>
          <w:szCs w:val="28"/>
          <w:bdr w:val="none" w:sz="0" w:space="0" w:color="auto" w:frame="1"/>
          <w:lang w:val="uk-UA"/>
        </w:rPr>
        <w:t xml:space="preserve">в адміністративній будівлі </w:t>
      </w:r>
      <w:proofErr w:type="spellStart"/>
      <w:r w:rsidRPr="00177112">
        <w:rPr>
          <w:sz w:val="28"/>
          <w:szCs w:val="28"/>
          <w:lang w:val="uk-UA"/>
        </w:rPr>
        <w:t>Срібнянської</w:t>
      </w:r>
      <w:proofErr w:type="spellEnd"/>
      <w:r w:rsidRPr="00177112">
        <w:rPr>
          <w:sz w:val="28"/>
          <w:szCs w:val="28"/>
          <w:lang w:val="uk-UA"/>
        </w:rPr>
        <w:t xml:space="preserve"> селищної ради</w:t>
      </w:r>
      <w:r w:rsidRPr="00177112">
        <w:rPr>
          <w:sz w:val="28"/>
          <w:szCs w:val="28"/>
          <w:bdr w:val="none" w:sz="0" w:space="0" w:color="auto" w:frame="1"/>
          <w:lang w:val="uk-UA"/>
        </w:rPr>
        <w:t xml:space="preserve"> за адресою: </w:t>
      </w:r>
      <w:proofErr w:type="spellStart"/>
      <w:r w:rsidRPr="00177112">
        <w:rPr>
          <w:sz w:val="28"/>
          <w:szCs w:val="28"/>
          <w:bdr w:val="none" w:sz="0" w:space="0" w:color="auto" w:frame="1"/>
          <w:lang w:val="uk-UA"/>
        </w:rPr>
        <w:t>вул.Миру</w:t>
      </w:r>
      <w:proofErr w:type="spellEnd"/>
      <w:r w:rsidRPr="00177112">
        <w:rPr>
          <w:sz w:val="28"/>
          <w:szCs w:val="28"/>
          <w:bdr w:val="none" w:sz="0" w:space="0" w:color="auto" w:frame="1"/>
          <w:lang w:val="uk-UA"/>
        </w:rPr>
        <w:t xml:space="preserve"> 54, </w:t>
      </w:r>
      <w:proofErr w:type="spellStart"/>
      <w:r w:rsidRPr="00177112">
        <w:rPr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Pr="00177112">
        <w:rPr>
          <w:sz w:val="28"/>
          <w:szCs w:val="28"/>
          <w:bdr w:val="none" w:sz="0" w:space="0" w:color="auto" w:frame="1"/>
          <w:lang w:val="uk-UA"/>
        </w:rPr>
        <w:t xml:space="preserve"> Срібне, Прилуцького району, Чернігівської області.</w:t>
      </w:r>
    </w:p>
    <w:p w:rsidR="00177112" w:rsidRPr="00177112" w:rsidRDefault="00177112" w:rsidP="00177112">
      <w:pPr>
        <w:ind w:left="720"/>
        <w:contextualSpacing/>
        <w:rPr>
          <w:sz w:val="28"/>
          <w:szCs w:val="28"/>
          <w:lang w:val="uk-UA"/>
        </w:rPr>
      </w:pPr>
    </w:p>
    <w:p w:rsidR="00177112" w:rsidRPr="00177112" w:rsidRDefault="00177112" w:rsidP="00177112">
      <w:pPr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177112">
        <w:rPr>
          <w:sz w:val="28"/>
          <w:szCs w:val="28"/>
          <w:lang w:val="uk-UA"/>
        </w:rPr>
        <w:t xml:space="preserve">Оприлюднити </w:t>
      </w:r>
      <w:proofErr w:type="spellStart"/>
      <w:r w:rsidRPr="00177112">
        <w:rPr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Pr="0017711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177112">
        <w:rPr>
          <w:sz w:val="28"/>
          <w:szCs w:val="28"/>
          <w:lang w:val="uk-UA"/>
        </w:rPr>
        <w:t>документу державного планування та звіту про стратегічну екологічну оцінку документу державного планування “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Стратегія розвитку </w:t>
      </w:r>
      <w:proofErr w:type="spellStart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Чернігівської області на 2021-2027 роки</w:t>
      </w:r>
      <w:r w:rsidRPr="00177112">
        <w:rPr>
          <w:sz w:val="28"/>
          <w:szCs w:val="28"/>
          <w:lang w:val="uk-UA"/>
        </w:rPr>
        <w:t xml:space="preserve">” із додатком 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Pr="00177112">
        <w:rPr>
          <w:sz w:val="28"/>
          <w:szCs w:val="28"/>
          <w:lang w:val="uk-UA"/>
        </w:rPr>
        <w:t>“</w:t>
      </w:r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План із реалізації Стратегії розвитку  </w:t>
      </w:r>
      <w:proofErr w:type="spellStart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17711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громади на 2021-2023роки</w:t>
      </w:r>
      <w:r w:rsidRPr="00177112">
        <w:rPr>
          <w:sz w:val="28"/>
          <w:szCs w:val="28"/>
          <w:lang w:val="uk-UA"/>
        </w:rPr>
        <w:t xml:space="preserve">” шляхом розміщення на офіційному веб-сайті </w:t>
      </w:r>
      <w:proofErr w:type="spellStart"/>
      <w:r w:rsidRPr="00177112">
        <w:rPr>
          <w:sz w:val="28"/>
          <w:szCs w:val="28"/>
          <w:lang w:val="uk-UA"/>
        </w:rPr>
        <w:t>Срібнянської</w:t>
      </w:r>
      <w:proofErr w:type="spellEnd"/>
      <w:r w:rsidRPr="00177112">
        <w:rPr>
          <w:sz w:val="28"/>
          <w:szCs w:val="28"/>
          <w:lang w:val="uk-UA"/>
        </w:rPr>
        <w:t xml:space="preserve"> селищної ради.</w:t>
      </w:r>
    </w:p>
    <w:p w:rsidR="00177112" w:rsidRPr="00177112" w:rsidRDefault="00177112" w:rsidP="00177112">
      <w:pPr>
        <w:ind w:left="720"/>
        <w:contextualSpacing/>
        <w:rPr>
          <w:sz w:val="28"/>
          <w:szCs w:val="28"/>
          <w:lang w:val="uk-UA"/>
        </w:rPr>
      </w:pPr>
    </w:p>
    <w:p w:rsidR="00177112" w:rsidRPr="00177112" w:rsidRDefault="00177112" w:rsidP="00177112">
      <w:pPr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177112">
        <w:rPr>
          <w:sz w:val="28"/>
          <w:szCs w:val="28"/>
          <w:lang w:val="uk-UA"/>
        </w:rPr>
        <w:t>Контроль за виконанням цього розпорядження  покласти на секретаря ради Ірину МАРТИНЮК.</w:t>
      </w:r>
    </w:p>
    <w:p w:rsidR="00177112" w:rsidRPr="00177112" w:rsidRDefault="00177112" w:rsidP="00177112">
      <w:pPr>
        <w:tabs>
          <w:tab w:val="left" w:pos="1134"/>
        </w:tabs>
        <w:spacing w:before="120"/>
        <w:jc w:val="both"/>
        <w:rPr>
          <w:sz w:val="28"/>
          <w:szCs w:val="28"/>
          <w:lang w:val="uk-UA"/>
        </w:rPr>
      </w:pPr>
    </w:p>
    <w:p w:rsidR="00177112" w:rsidRPr="00177112" w:rsidRDefault="00177112" w:rsidP="00177112">
      <w:pPr>
        <w:tabs>
          <w:tab w:val="left" w:pos="1134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 w:rsidRPr="00177112">
        <w:rPr>
          <w:sz w:val="28"/>
          <w:szCs w:val="28"/>
          <w:lang w:val="uk-UA"/>
        </w:rPr>
        <w:t xml:space="preserve">       </w:t>
      </w:r>
    </w:p>
    <w:p w:rsidR="00185CFB" w:rsidRPr="00185CFB" w:rsidRDefault="00185CFB" w:rsidP="00185CFB">
      <w:pPr>
        <w:tabs>
          <w:tab w:val="left" w:pos="-5812"/>
          <w:tab w:val="left" w:pos="0"/>
          <w:tab w:val="left" w:pos="567"/>
        </w:tabs>
        <w:spacing w:after="240"/>
        <w:jc w:val="both"/>
        <w:rPr>
          <w:sz w:val="28"/>
          <w:szCs w:val="28"/>
          <w:lang w:val="uk-UA"/>
        </w:rPr>
      </w:pPr>
    </w:p>
    <w:p w:rsidR="0000031A" w:rsidRDefault="0077604D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E66837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22" w:rsidRDefault="00902722" w:rsidP="00C9463F">
      <w:r>
        <w:separator/>
      </w:r>
    </w:p>
  </w:endnote>
  <w:endnote w:type="continuationSeparator" w:id="0">
    <w:p w:rsidR="00902722" w:rsidRDefault="00902722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22" w:rsidRDefault="00902722" w:rsidP="00C9463F">
      <w:r>
        <w:separator/>
      </w:r>
    </w:p>
  </w:footnote>
  <w:footnote w:type="continuationSeparator" w:id="0">
    <w:p w:rsidR="00902722" w:rsidRDefault="00902722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112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77112"/>
    <w:rsid w:val="0018085D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D49A1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932"/>
    <w:rsid w:val="007D333E"/>
    <w:rsid w:val="007D77E0"/>
    <w:rsid w:val="007D77E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CEA0-051E-42A3-B6E6-4A4DC8E6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1</Pages>
  <Words>3284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2021-10-07T05:51:00Z</cp:lastPrinted>
  <dcterms:created xsi:type="dcterms:W3CDTF">2021-10-07T05:49:00Z</dcterms:created>
  <dcterms:modified xsi:type="dcterms:W3CDTF">2021-10-07T05:57:00Z</dcterms:modified>
</cp:coreProperties>
</file>