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52748E" w:rsidP="007862FF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  <w:r w:rsidR="00640746">
              <w:rPr>
                <w:color w:val="000000"/>
                <w:sz w:val="28"/>
                <w:szCs w:val="28"/>
                <w:lang w:val="uk-UA"/>
              </w:rPr>
              <w:t xml:space="preserve"> липня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A56077" w:rsidP="00944A28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C43F7E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C43F7E" w:rsidRPr="00C43F7E" w:rsidRDefault="00C43F7E" w:rsidP="00C43F7E">
      <w:pPr>
        <w:tabs>
          <w:tab w:val="left" w:pos="1276"/>
        </w:tabs>
        <w:rPr>
          <w:rStyle w:val="af2"/>
          <w:rFonts w:eastAsia="Batang"/>
          <w:bCs w:val="0"/>
          <w:sz w:val="28"/>
          <w:szCs w:val="28"/>
          <w:lang w:val="uk-UA"/>
        </w:rPr>
      </w:pPr>
      <w:r w:rsidRPr="00C43F7E">
        <w:rPr>
          <w:rStyle w:val="af2"/>
          <w:rFonts w:eastAsia="Batang"/>
          <w:bCs w:val="0"/>
          <w:sz w:val="28"/>
          <w:szCs w:val="28"/>
        </w:rPr>
        <w:t xml:space="preserve">Про </w:t>
      </w:r>
      <w:r w:rsidRPr="00C43F7E">
        <w:rPr>
          <w:rStyle w:val="af2"/>
          <w:rFonts w:eastAsia="Batang"/>
          <w:bCs w:val="0"/>
          <w:sz w:val="28"/>
          <w:szCs w:val="28"/>
          <w:lang w:val="uk-UA"/>
        </w:rPr>
        <w:t>визначення відповідального щодо</w:t>
      </w:r>
    </w:p>
    <w:p w:rsidR="00C43F7E" w:rsidRPr="00C43F7E" w:rsidRDefault="00C43F7E" w:rsidP="00C43F7E">
      <w:pPr>
        <w:rPr>
          <w:rStyle w:val="af2"/>
          <w:b w:val="0"/>
          <w:sz w:val="28"/>
          <w:szCs w:val="28"/>
          <w:lang w:val="uk-UA"/>
        </w:rPr>
      </w:pPr>
      <w:r w:rsidRPr="00C43F7E">
        <w:rPr>
          <w:rStyle w:val="af2"/>
          <w:rFonts w:eastAsia="Batang"/>
          <w:bCs w:val="0"/>
          <w:sz w:val="28"/>
          <w:szCs w:val="28"/>
          <w:lang w:val="uk-UA"/>
        </w:rPr>
        <w:t>забезпечення реалізації державної політики</w:t>
      </w:r>
    </w:p>
    <w:p w:rsidR="00C43F7E" w:rsidRPr="00C43F7E" w:rsidRDefault="00C43F7E" w:rsidP="00C43F7E">
      <w:pPr>
        <w:rPr>
          <w:rStyle w:val="af2"/>
          <w:rFonts w:eastAsia="Batang"/>
          <w:bCs w:val="0"/>
          <w:sz w:val="28"/>
          <w:szCs w:val="28"/>
          <w:lang w:val="uk-UA"/>
        </w:rPr>
      </w:pPr>
      <w:r w:rsidRPr="00C43F7E">
        <w:rPr>
          <w:rStyle w:val="af2"/>
          <w:rFonts w:eastAsia="Batang"/>
          <w:bCs w:val="0"/>
          <w:sz w:val="28"/>
          <w:szCs w:val="28"/>
          <w:lang w:val="uk-UA"/>
        </w:rPr>
        <w:t>у сфері запобігання та протидії домашньому</w:t>
      </w:r>
    </w:p>
    <w:p w:rsidR="00C43F7E" w:rsidRPr="00C43F7E" w:rsidRDefault="00C43F7E" w:rsidP="00C43F7E">
      <w:pPr>
        <w:rPr>
          <w:rStyle w:val="af2"/>
          <w:rFonts w:eastAsia="Batang"/>
          <w:bCs w:val="0"/>
          <w:sz w:val="28"/>
          <w:szCs w:val="28"/>
          <w:lang w:val="uk-UA"/>
        </w:rPr>
      </w:pPr>
      <w:r w:rsidRPr="00C43F7E">
        <w:rPr>
          <w:rStyle w:val="af2"/>
          <w:rFonts w:eastAsia="Batang"/>
          <w:bCs w:val="0"/>
          <w:sz w:val="28"/>
          <w:szCs w:val="28"/>
          <w:lang w:val="uk-UA"/>
        </w:rPr>
        <w:t xml:space="preserve">насильству та/або насильства за </w:t>
      </w:r>
    </w:p>
    <w:p w:rsidR="00C43F7E" w:rsidRPr="00C43F7E" w:rsidRDefault="00C43F7E" w:rsidP="00C43F7E">
      <w:pPr>
        <w:rPr>
          <w:rStyle w:val="af2"/>
          <w:bCs w:val="0"/>
          <w:sz w:val="28"/>
          <w:szCs w:val="28"/>
        </w:rPr>
      </w:pPr>
      <w:r w:rsidRPr="00C43F7E">
        <w:rPr>
          <w:rStyle w:val="af2"/>
          <w:rFonts w:eastAsia="Batang"/>
          <w:bCs w:val="0"/>
          <w:sz w:val="28"/>
          <w:szCs w:val="28"/>
          <w:lang w:val="uk-UA"/>
        </w:rPr>
        <w:t>ознакою статі, протидії торгівлі людьми</w:t>
      </w:r>
    </w:p>
    <w:p w:rsidR="00C43F7E" w:rsidRPr="00C43F7E" w:rsidRDefault="00C43F7E" w:rsidP="00C43F7E">
      <w:pPr>
        <w:rPr>
          <w:sz w:val="28"/>
          <w:szCs w:val="28"/>
          <w:lang w:val="uk-UA"/>
        </w:rPr>
      </w:pPr>
    </w:p>
    <w:p w:rsidR="00C43F7E" w:rsidRDefault="00C43F7E" w:rsidP="00CC2930">
      <w:pPr>
        <w:shd w:val="clear" w:color="auto" w:fill="FFFFFF"/>
        <w:tabs>
          <w:tab w:val="left" w:pos="567"/>
          <w:tab w:val="left" w:pos="720"/>
        </w:tabs>
        <w:ind w:firstLine="567"/>
        <w:jc w:val="both"/>
        <w:rPr>
          <w:rStyle w:val="markedcontent"/>
          <w:b/>
          <w:sz w:val="28"/>
          <w:szCs w:val="28"/>
          <w:lang w:val="uk-UA"/>
        </w:rPr>
      </w:pPr>
      <w:r w:rsidRPr="00C43F7E">
        <w:rPr>
          <w:rStyle w:val="markedcontent"/>
          <w:sz w:val="28"/>
          <w:szCs w:val="28"/>
          <w:lang w:val="uk-UA"/>
        </w:rPr>
        <w:t>Відповідно до п. 20 частини першої ст. 42, частини восьмої ст. 59  Закону України «Про місцеве самоврядування в Україні», пункту 22, 23 «Порядку взаємодії суб’єктів, що здійснюють заходи у сфері запобігання та протидії домашньому насильству і насильству за ознакою статі», затвердженого постановою Кабінету Міністрів У</w:t>
      </w:r>
      <w:r w:rsidR="00CC2930">
        <w:rPr>
          <w:rStyle w:val="markedcontent"/>
          <w:sz w:val="28"/>
          <w:szCs w:val="28"/>
          <w:lang w:val="uk-UA"/>
        </w:rPr>
        <w:t xml:space="preserve">країни </w:t>
      </w:r>
      <w:r w:rsidRPr="00C43F7E">
        <w:rPr>
          <w:rStyle w:val="markedcontent"/>
          <w:sz w:val="28"/>
          <w:szCs w:val="28"/>
          <w:lang w:val="uk-UA"/>
        </w:rPr>
        <w:t xml:space="preserve">від 22.08.2018 </w:t>
      </w:r>
      <w:r w:rsidR="00CC2930">
        <w:rPr>
          <w:rStyle w:val="markedcontent"/>
          <w:sz w:val="28"/>
          <w:szCs w:val="28"/>
          <w:lang w:val="uk-UA"/>
        </w:rPr>
        <w:t xml:space="preserve">         </w:t>
      </w:r>
      <w:r w:rsidRPr="00C43F7E">
        <w:rPr>
          <w:rStyle w:val="markedcontent"/>
          <w:sz w:val="28"/>
          <w:szCs w:val="28"/>
          <w:lang w:val="uk-UA"/>
        </w:rPr>
        <w:t xml:space="preserve">№658, постанови Кабінету Міністрів України від 22.08.2012 №783 «Про затвердження Порядку взаємодії суб’єктів, які здійснюють заходи у сфері протидії торгівлі людьми», з метою ефективного здійснення заходів у сфері запобігання та протидії домашньому насильству та/або насильства за ознакою статі, протидії торгівлі людьми, </w:t>
      </w:r>
      <w:r w:rsidRPr="00C43F7E">
        <w:rPr>
          <w:rStyle w:val="markedcontent"/>
          <w:b/>
          <w:sz w:val="28"/>
          <w:szCs w:val="28"/>
          <w:lang w:val="uk-UA"/>
        </w:rPr>
        <w:t>зобов’язую:</w:t>
      </w:r>
    </w:p>
    <w:p w:rsidR="00CC2930" w:rsidRPr="00C43F7E" w:rsidRDefault="00CC2930" w:rsidP="00CC2930">
      <w:pPr>
        <w:shd w:val="clear" w:color="auto" w:fill="FFFFFF"/>
        <w:tabs>
          <w:tab w:val="left" w:pos="720"/>
        </w:tabs>
        <w:ind w:firstLine="567"/>
        <w:jc w:val="both"/>
        <w:rPr>
          <w:rStyle w:val="markedcontent"/>
          <w:b/>
          <w:sz w:val="28"/>
          <w:szCs w:val="28"/>
          <w:lang w:val="uk-UA"/>
        </w:rPr>
      </w:pPr>
    </w:p>
    <w:p w:rsidR="00C43F7E" w:rsidRPr="00C43F7E" w:rsidRDefault="00C43F7E" w:rsidP="00CC2930">
      <w:pPr>
        <w:numPr>
          <w:ilvl w:val="0"/>
          <w:numId w:val="7"/>
        </w:numPr>
        <w:shd w:val="clear" w:color="auto" w:fill="FFFFFF"/>
        <w:tabs>
          <w:tab w:val="left" w:pos="720"/>
          <w:tab w:val="left" w:pos="993"/>
        </w:tabs>
        <w:spacing w:after="200"/>
        <w:ind w:hanging="73"/>
        <w:jc w:val="both"/>
        <w:rPr>
          <w:rStyle w:val="markedcontent"/>
          <w:sz w:val="28"/>
          <w:szCs w:val="28"/>
          <w:lang w:val="uk-UA"/>
        </w:rPr>
      </w:pPr>
      <w:r w:rsidRPr="00C43F7E">
        <w:rPr>
          <w:rStyle w:val="markedcontent"/>
          <w:sz w:val="28"/>
          <w:szCs w:val="28"/>
          <w:lang w:val="uk-UA"/>
        </w:rPr>
        <w:t xml:space="preserve">Визначити: </w:t>
      </w:r>
    </w:p>
    <w:p w:rsidR="00C43F7E" w:rsidRPr="00C43F7E" w:rsidRDefault="00C43F7E" w:rsidP="00CC2930">
      <w:pPr>
        <w:pStyle w:val="msonormalcxspmiddle"/>
        <w:numPr>
          <w:ilvl w:val="1"/>
          <w:numId w:val="7"/>
        </w:numPr>
        <w:shd w:val="clear" w:color="auto" w:fill="FFFFFF"/>
        <w:tabs>
          <w:tab w:val="left" w:pos="1134"/>
        </w:tabs>
        <w:spacing w:before="0" w:beforeAutospacing="0" w:after="240" w:afterAutospacing="0"/>
        <w:ind w:left="0" w:firstLine="567"/>
        <w:contextualSpacing/>
        <w:jc w:val="both"/>
        <w:rPr>
          <w:rStyle w:val="markedcontent"/>
          <w:sz w:val="28"/>
          <w:szCs w:val="28"/>
          <w:lang w:val="uk-UA"/>
        </w:rPr>
      </w:pPr>
      <w:r w:rsidRPr="00C43F7E">
        <w:rPr>
          <w:rStyle w:val="markedcontent"/>
          <w:sz w:val="28"/>
          <w:szCs w:val="28"/>
          <w:lang w:val="uk-UA"/>
        </w:rPr>
        <w:t>Координатором з питань здійснення заходів у сфері запобігання та протидії домашньому насильству та/або насильству за ознакою статі, протидії торгівлі людьми - заступника селищного голови з гуманітарних питань та соціальної політики Ніну БОНДАРЕНКО.</w:t>
      </w:r>
    </w:p>
    <w:p w:rsidR="00C43F7E" w:rsidRPr="00C43F7E" w:rsidRDefault="00C43F7E" w:rsidP="00CC2930">
      <w:pPr>
        <w:pStyle w:val="msonormalcxspmiddle"/>
        <w:shd w:val="clear" w:color="auto" w:fill="FFFFFF"/>
        <w:tabs>
          <w:tab w:val="left" w:pos="1134"/>
        </w:tabs>
        <w:spacing w:before="0" w:beforeAutospacing="0" w:after="0" w:afterAutospacing="0"/>
        <w:contextualSpacing/>
        <w:jc w:val="both"/>
        <w:rPr>
          <w:rStyle w:val="markedcontent"/>
          <w:sz w:val="28"/>
          <w:szCs w:val="28"/>
          <w:lang w:val="uk-UA"/>
        </w:rPr>
      </w:pPr>
    </w:p>
    <w:p w:rsidR="00C43F7E" w:rsidRPr="00C43F7E" w:rsidRDefault="00CC2930" w:rsidP="00CC2930">
      <w:pPr>
        <w:pStyle w:val="msonormalcxspmiddle"/>
        <w:shd w:val="clear" w:color="auto" w:fill="FFFFFF"/>
        <w:tabs>
          <w:tab w:val="left" w:pos="567"/>
          <w:tab w:val="left" w:pos="1134"/>
        </w:tabs>
        <w:spacing w:before="0" w:beforeAutospacing="0" w:after="240" w:afterAutospacing="0"/>
        <w:contextualSpacing/>
        <w:jc w:val="both"/>
        <w:rPr>
          <w:rStyle w:val="markedcontent"/>
          <w:sz w:val="28"/>
          <w:szCs w:val="28"/>
          <w:lang w:val="uk-UA"/>
        </w:rPr>
      </w:pPr>
      <w:r>
        <w:rPr>
          <w:rStyle w:val="markedcontent"/>
          <w:sz w:val="28"/>
          <w:szCs w:val="28"/>
          <w:lang w:val="uk-UA"/>
        </w:rPr>
        <w:t xml:space="preserve">        </w:t>
      </w:r>
      <w:r w:rsidR="00C43F7E" w:rsidRPr="00C43F7E">
        <w:rPr>
          <w:rStyle w:val="markedcontent"/>
          <w:sz w:val="28"/>
          <w:szCs w:val="28"/>
          <w:lang w:val="uk-UA"/>
        </w:rPr>
        <w:t>1.2. Відділ освіти, сім'ї, молоді та спорту Срібнянської селищної ради - відповідальним щодо забезпечення реалізації державної політики у сфері запобігання та протидії домашньому насильству та/або насильства за ознакою статі, протидії торгівлі людьми.</w:t>
      </w:r>
    </w:p>
    <w:p w:rsidR="00C43F7E" w:rsidRPr="00C43F7E" w:rsidRDefault="00C43F7E" w:rsidP="00CC2930">
      <w:pPr>
        <w:pStyle w:val="msonormalcxspmiddle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1360"/>
        <w:contextualSpacing/>
        <w:jc w:val="both"/>
        <w:rPr>
          <w:rStyle w:val="markedcontent"/>
          <w:sz w:val="28"/>
          <w:szCs w:val="28"/>
          <w:lang w:val="uk-UA"/>
        </w:rPr>
      </w:pPr>
    </w:p>
    <w:p w:rsidR="00C43F7E" w:rsidRPr="00C43F7E" w:rsidRDefault="00C43F7E" w:rsidP="00CC2930">
      <w:pPr>
        <w:pStyle w:val="msonormalcxspmiddle"/>
        <w:shd w:val="clear" w:color="auto" w:fill="FFFFFF"/>
        <w:tabs>
          <w:tab w:val="left" w:pos="567"/>
        </w:tabs>
        <w:spacing w:before="0" w:beforeAutospacing="0" w:after="240" w:afterAutospacing="0"/>
        <w:ind w:firstLine="567"/>
        <w:contextualSpacing/>
        <w:jc w:val="both"/>
        <w:rPr>
          <w:rStyle w:val="markedcontent"/>
          <w:sz w:val="28"/>
          <w:szCs w:val="28"/>
          <w:lang w:val="uk-UA"/>
        </w:rPr>
      </w:pPr>
      <w:r w:rsidRPr="00C43F7E">
        <w:rPr>
          <w:rStyle w:val="markedcontent"/>
          <w:sz w:val="28"/>
          <w:szCs w:val="28"/>
          <w:lang w:val="uk-UA"/>
        </w:rPr>
        <w:t>2. Старостам, працівникам старостинських округів Срібнянської селищної ради забезпечити:</w:t>
      </w:r>
    </w:p>
    <w:p w:rsidR="00C43F7E" w:rsidRPr="00C43F7E" w:rsidRDefault="00C43F7E" w:rsidP="00CC2930">
      <w:pPr>
        <w:pStyle w:val="msonormalcxspmiddle"/>
        <w:shd w:val="clear" w:color="auto" w:fill="FFFFFF"/>
        <w:spacing w:before="0" w:beforeAutospacing="0" w:after="0" w:afterAutospacing="0"/>
        <w:ind w:left="640"/>
        <w:contextualSpacing/>
        <w:jc w:val="both"/>
        <w:rPr>
          <w:rStyle w:val="markedcontent"/>
          <w:sz w:val="28"/>
          <w:szCs w:val="28"/>
          <w:lang w:val="uk-UA"/>
        </w:rPr>
      </w:pPr>
    </w:p>
    <w:p w:rsidR="00C43F7E" w:rsidRPr="00C43F7E" w:rsidRDefault="00C43F7E" w:rsidP="00CC2930">
      <w:pPr>
        <w:pStyle w:val="msonormalcxspmiddle"/>
        <w:shd w:val="clear" w:color="auto" w:fill="FFFFFF"/>
        <w:tabs>
          <w:tab w:val="left" w:pos="567"/>
        </w:tabs>
        <w:spacing w:before="0" w:beforeAutospacing="0" w:after="240" w:afterAutospacing="0"/>
        <w:ind w:firstLine="567"/>
        <w:contextualSpacing/>
        <w:jc w:val="both"/>
        <w:rPr>
          <w:rStyle w:val="markedcontent"/>
          <w:sz w:val="28"/>
          <w:szCs w:val="28"/>
          <w:lang w:val="uk-UA"/>
        </w:rPr>
      </w:pPr>
      <w:r w:rsidRPr="00C43F7E">
        <w:rPr>
          <w:rStyle w:val="markedcontent"/>
          <w:sz w:val="28"/>
          <w:szCs w:val="28"/>
          <w:lang w:val="uk-UA"/>
        </w:rPr>
        <w:t>2.1. Виявлення фактів насильства на території підпорядкованих      старостинських округів.</w:t>
      </w:r>
    </w:p>
    <w:p w:rsidR="00C43F7E" w:rsidRPr="00C43F7E" w:rsidRDefault="00C43F7E" w:rsidP="00C43F7E">
      <w:pPr>
        <w:pStyle w:val="msonormalcxspmiddle"/>
        <w:shd w:val="clear" w:color="auto" w:fill="FFFFFF"/>
        <w:spacing w:before="0" w:beforeAutospacing="0" w:after="240" w:afterAutospacing="0"/>
        <w:contextualSpacing/>
        <w:jc w:val="both"/>
        <w:rPr>
          <w:rStyle w:val="markedcontent"/>
          <w:sz w:val="28"/>
          <w:szCs w:val="28"/>
          <w:lang w:val="uk-UA"/>
        </w:rPr>
      </w:pPr>
    </w:p>
    <w:p w:rsidR="00C43F7E" w:rsidRPr="00C43F7E" w:rsidRDefault="00C43F7E" w:rsidP="00C43F7E">
      <w:pPr>
        <w:pStyle w:val="msonormalcxspmiddle"/>
        <w:shd w:val="clear" w:color="auto" w:fill="FFFFFF"/>
        <w:spacing w:before="0" w:beforeAutospacing="0" w:after="240" w:afterAutospacing="0"/>
        <w:ind w:left="1360"/>
        <w:contextualSpacing/>
        <w:jc w:val="both"/>
        <w:rPr>
          <w:rStyle w:val="markedcontent"/>
          <w:sz w:val="28"/>
          <w:szCs w:val="28"/>
          <w:lang w:val="uk-UA"/>
        </w:rPr>
      </w:pPr>
    </w:p>
    <w:p w:rsidR="00C43F7E" w:rsidRPr="00C43F7E" w:rsidRDefault="00CC2930" w:rsidP="00CC2930">
      <w:pPr>
        <w:pStyle w:val="msonormalcxspmiddle"/>
        <w:shd w:val="clear" w:color="auto" w:fill="FFFFFF"/>
        <w:tabs>
          <w:tab w:val="left" w:pos="567"/>
        </w:tabs>
        <w:spacing w:before="0" w:beforeAutospacing="0" w:after="240" w:afterAutospacing="0"/>
        <w:ind w:firstLine="567"/>
        <w:contextualSpacing/>
        <w:jc w:val="both"/>
        <w:rPr>
          <w:rStyle w:val="markedcontent"/>
          <w:sz w:val="28"/>
          <w:szCs w:val="28"/>
          <w:lang w:val="uk-UA"/>
        </w:rPr>
      </w:pPr>
      <w:r>
        <w:rPr>
          <w:rStyle w:val="markedcontent"/>
          <w:sz w:val="28"/>
          <w:szCs w:val="28"/>
          <w:lang w:val="uk-UA"/>
        </w:rPr>
        <w:t xml:space="preserve">2.2. </w:t>
      </w:r>
      <w:r w:rsidR="00C43F7E" w:rsidRPr="00C43F7E">
        <w:rPr>
          <w:rStyle w:val="markedcontent"/>
          <w:sz w:val="28"/>
          <w:szCs w:val="28"/>
          <w:lang w:val="uk-UA"/>
        </w:rPr>
        <w:t>Інформування заступника селищного голови з гуманітарних питань  та соціальної політики Ніну БОНДАРЕНКО та відділ освіти, сім'ї, молоді та   спорту Срібнянської селищної ради про виявлені факти насильства чи торгівлі людьми, не пізніше однієї доби.</w:t>
      </w:r>
    </w:p>
    <w:p w:rsidR="00C43F7E" w:rsidRPr="00C43F7E" w:rsidRDefault="00C43F7E" w:rsidP="00C43F7E">
      <w:pPr>
        <w:pStyle w:val="msonormalcxspmiddle"/>
        <w:shd w:val="clear" w:color="auto" w:fill="FFFFFF"/>
        <w:tabs>
          <w:tab w:val="left" w:pos="360"/>
        </w:tabs>
        <w:spacing w:before="0" w:beforeAutospacing="0" w:after="240" w:afterAutospacing="0"/>
        <w:contextualSpacing/>
        <w:jc w:val="both"/>
        <w:rPr>
          <w:rStyle w:val="markedcontent"/>
          <w:sz w:val="28"/>
          <w:szCs w:val="28"/>
          <w:lang w:val="uk-UA"/>
        </w:rPr>
      </w:pPr>
    </w:p>
    <w:p w:rsidR="00C43F7E" w:rsidRPr="00C43F7E" w:rsidRDefault="00C43F7E" w:rsidP="00CC2930">
      <w:pPr>
        <w:pStyle w:val="msonormalcxspmiddle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rStyle w:val="markedcontent"/>
          <w:sz w:val="28"/>
          <w:szCs w:val="28"/>
          <w:lang w:val="uk-UA"/>
        </w:rPr>
      </w:pPr>
      <w:r w:rsidRPr="00C43F7E">
        <w:rPr>
          <w:rStyle w:val="markedcontent"/>
          <w:sz w:val="28"/>
          <w:szCs w:val="28"/>
          <w:lang w:val="uk-UA"/>
        </w:rPr>
        <w:t xml:space="preserve">3. Вважати таким, що втратило чинність розпорядження селищного голови від 09 листопада 2023 </w:t>
      </w:r>
      <w:r w:rsidR="00CC2930">
        <w:rPr>
          <w:rStyle w:val="markedcontent"/>
          <w:sz w:val="28"/>
          <w:szCs w:val="28"/>
          <w:lang w:val="uk-UA"/>
        </w:rPr>
        <w:t>року</w:t>
      </w:r>
      <w:r w:rsidRPr="00C43F7E">
        <w:rPr>
          <w:rStyle w:val="markedcontent"/>
          <w:sz w:val="28"/>
          <w:szCs w:val="28"/>
          <w:lang w:val="uk-UA"/>
        </w:rPr>
        <w:t xml:space="preserve"> №154 «Про визначення відповідальних осіб з питань здійснення заходів у сфері запобігання та протидії домашньому насильству та/або насильства за ознакою статі, протидії торгівлі людьми». </w:t>
      </w:r>
    </w:p>
    <w:p w:rsidR="00C43F7E" w:rsidRPr="00C43F7E" w:rsidRDefault="00C43F7E" w:rsidP="00CC2930">
      <w:pPr>
        <w:pStyle w:val="msonormalcxspmiddle"/>
        <w:shd w:val="clear" w:color="auto" w:fill="FFFFFF"/>
        <w:spacing w:before="0" w:beforeAutospacing="0" w:after="240" w:afterAutospacing="0"/>
        <w:ind w:firstLine="142"/>
        <w:contextualSpacing/>
        <w:jc w:val="both"/>
        <w:rPr>
          <w:rStyle w:val="markedcontent"/>
          <w:sz w:val="28"/>
          <w:szCs w:val="28"/>
          <w:lang w:val="uk-UA"/>
        </w:rPr>
      </w:pPr>
    </w:p>
    <w:p w:rsidR="00C43F7E" w:rsidRPr="00C43F7E" w:rsidRDefault="00C43F7E" w:rsidP="00CC2930">
      <w:pPr>
        <w:pStyle w:val="msonormalcxspmiddle"/>
        <w:shd w:val="clear" w:color="auto" w:fill="FFFFFF"/>
        <w:tabs>
          <w:tab w:val="left" w:pos="567"/>
        </w:tabs>
        <w:spacing w:before="0" w:beforeAutospacing="0" w:after="240" w:afterAutospacing="0"/>
        <w:ind w:firstLine="567"/>
        <w:contextualSpacing/>
        <w:jc w:val="both"/>
        <w:rPr>
          <w:rStyle w:val="markedcontent"/>
          <w:sz w:val="28"/>
          <w:szCs w:val="28"/>
          <w:lang w:val="uk-UA"/>
        </w:rPr>
      </w:pPr>
      <w:r w:rsidRPr="00C43F7E">
        <w:rPr>
          <w:rStyle w:val="markedcontent"/>
          <w:sz w:val="28"/>
          <w:szCs w:val="28"/>
          <w:lang w:val="uk-UA"/>
        </w:rPr>
        <w:t>4. Контроль за виконанням даного розпорядження покласти на    заступника  селищного голови з гуманітарних питань та соціальної політики Ніну БОНДАРЕНКО.</w:t>
      </w:r>
    </w:p>
    <w:p w:rsidR="00C43F7E" w:rsidRPr="00C43F7E" w:rsidRDefault="00C43F7E" w:rsidP="00CC2930">
      <w:pPr>
        <w:pStyle w:val="msonormalcxspmiddle"/>
        <w:shd w:val="clear" w:color="auto" w:fill="FFFFFF"/>
        <w:tabs>
          <w:tab w:val="left" w:pos="360"/>
        </w:tabs>
        <w:spacing w:before="0" w:beforeAutospacing="0" w:after="0" w:afterAutospacing="0"/>
        <w:ind w:left="-360"/>
        <w:contextualSpacing/>
        <w:jc w:val="both"/>
        <w:rPr>
          <w:rStyle w:val="markedcontent"/>
          <w:sz w:val="28"/>
          <w:szCs w:val="28"/>
          <w:lang w:val="uk-UA"/>
        </w:rPr>
      </w:pPr>
    </w:p>
    <w:p w:rsidR="00A56077" w:rsidRPr="00C43F7E" w:rsidRDefault="00A56077" w:rsidP="00CC2930">
      <w:pPr>
        <w:shd w:val="clear" w:color="auto" w:fill="FFFFFF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944A28" w:rsidRPr="00C43F7E" w:rsidRDefault="00944A28" w:rsidP="00CC2930">
      <w:pPr>
        <w:tabs>
          <w:tab w:val="left" w:pos="9214"/>
        </w:tabs>
        <w:rPr>
          <w:sz w:val="28"/>
          <w:szCs w:val="28"/>
          <w:lang w:val="uk-UA"/>
        </w:rPr>
      </w:pPr>
      <w:r w:rsidRPr="00C43F7E">
        <w:rPr>
          <w:b/>
          <w:sz w:val="28"/>
          <w:szCs w:val="28"/>
        </w:rPr>
        <w:t>Селищний голова                                                                Олена ПАНЧЕНКО</w:t>
      </w:r>
    </w:p>
    <w:p w:rsidR="007B1A20" w:rsidRPr="00C43F7E" w:rsidRDefault="007B1A2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C43F7E" w:rsidRDefault="001D7C62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C43F7E" w:rsidRDefault="001D7C62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C43F7E" w:rsidRDefault="001D7C62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Default="001D7C62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2930" w:rsidRDefault="00CC293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Default="001D7C62" w:rsidP="00CC2930"/>
    <w:p w:rsidR="001D7C62" w:rsidRPr="001D7C62" w:rsidRDefault="001D7C62" w:rsidP="007B1A20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sectPr w:rsidR="001D7C62" w:rsidRPr="001D7C62" w:rsidSect="0024088E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32" w:rsidRDefault="00DD7632" w:rsidP="00C9463F">
      <w:r>
        <w:separator/>
      </w:r>
    </w:p>
  </w:endnote>
  <w:endnote w:type="continuationSeparator" w:id="0">
    <w:p w:rsidR="00DD7632" w:rsidRDefault="00DD763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32" w:rsidRDefault="00DD7632" w:rsidP="00C9463F">
      <w:r>
        <w:separator/>
      </w:r>
    </w:p>
  </w:footnote>
  <w:footnote w:type="continuationSeparator" w:id="0">
    <w:p w:rsidR="00DD7632" w:rsidRDefault="00DD763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A33043">
    <w:pPr>
      <w:pStyle w:val="af3"/>
      <w:jc w:val="center"/>
    </w:pPr>
    <w:fldSimple w:instr="PAGE   \* MERGEFORMAT">
      <w:r w:rsidR="00CC2930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2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4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uiPriority w:val="99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68DC5-7ED6-4DF2-83F3-FD09C4A7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2024-07-29T07:58:00Z</cp:lastPrinted>
  <dcterms:created xsi:type="dcterms:W3CDTF">2024-07-29T08:20:00Z</dcterms:created>
  <dcterms:modified xsi:type="dcterms:W3CDTF">2024-07-29T08:20:00Z</dcterms:modified>
</cp:coreProperties>
</file>