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6D5924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5C5475">
              <w:rPr>
                <w:color w:val="000000"/>
                <w:sz w:val="28"/>
                <w:szCs w:val="28"/>
                <w:lang w:val="uk-UA"/>
              </w:rPr>
              <w:t>7</w:t>
            </w:r>
            <w:r w:rsidR="006D5924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6D5924" w:rsidRDefault="006D5924" w:rsidP="006D5924">
      <w:pPr>
        <w:spacing w:line="232" w:lineRule="auto"/>
        <w:ind w:right="3826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Про</w:t>
      </w:r>
      <w:r w:rsidRPr="00910DCD">
        <w:rPr>
          <w:b/>
          <w:sz w:val="28"/>
          <w:szCs w:val="28"/>
          <w:lang w:val="uk-UA"/>
        </w:rPr>
        <w:t xml:space="preserve"> організаці</w:t>
      </w:r>
      <w:r>
        <w:rPr>
          <w:b/>
          <w:sz w:val="28"/>
          <w:szCs w:val="28"/>
          <w:lang w:val="uk-UA"/>
        </w:rPr>
        <w:t>ю</w:t>
      </w:r>
      <w:r w:rsidRPr="00910DC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координац</w:t>
      </w:r>
      <w:r w:rsidRPr="00910DCD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йної</w:t>
      </w:r>
      <w:r w:rsidRPr="00910DC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роботи</w:t>
      </w:r>
      <w:r w:rsidRPr="00910DCD">
        <w:rPr>
          <w:b/>
          <w:sz w:val="28"/>
          <w:szCs w:val="28"/>
          <w:lang w:val="uk-UA"/>
        </w:rPr>
        <w:t xml:space="preserve"> пр</w:t>
      </w:r>
      <w:r>
        <w:rPr>
          <w:b/>
          <w:sz w:val="28"/>
          <w:szCs w:val="28"/>
          <w:lang w:val="uk-UA"/>
        </w:rPr>
        <w:t>и виникненні</w:t>
      </w:r>
      <w:r w:rsidRPr="00910DC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надзвичайних ситуацій </w:t>
      </w:r>
    </w:p>
    <w:p w:rsidR="006D5924" w:rsidRPr="00744B4A" w:rsidRDefault="006D5924" w:rsidP="006D5924">
      <w:pPr>
        <w:ind w:right="38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спричинених </w:t>
      </w:r>
      <w:r w:rsidRPr="0085157E">
        <w:rPr>
          <w:b/>
          <w:sz w:val="28"/>
          <w:szCs w:val="28"/>
          <w:lang w:val="uk-UA"/>
        </w:rPr>
        <w:t xml:space="preserve">військовою агресією </w:t>
      </w:r>
      <w:r>
        <w:rPr>
          <w:b/>
          <w:sz w:val="28"/>
          <w:szCs w:val="28"/>
          <w:lang w:val="uk-UA"/>
        </w:rPr>
        <w:t>р</w:t>
      </w:r>
      <w:r w:rsidRPr="0085157E">
        <w:rPr>
          <w:b/>
          <w:sz w:val="28"/>
          <w:szCs w:val="28"/>
          <w:lang w:val="uk-UA"/>
        </w:rPr>
        <w:t xml:space="preserve">осійської </w:t>
      </w:r>
      <w:r>
        <w:rPr>
          <w:b/>
          <w:sz w:val="28"/>
          <w:szCs w:val="28"/>
          <w:lang w:val="uk-UA"/>
        </w:rPr>
        <w:t>ф</w:t>
      </w:r>
      <w:r w:rsidRPr="0085157E">
        <w:rPr>
          <w:b/>
          <w:sz w:val="28"/>
          <w:szCs w:val="28"/>
          <w:lang w:val="uk-UA"/>
        </w:rPr>
        <w:t>едерації проти України</w:t>
      </w:r>
    </w:p>
    <w:p w:rsidR="006D5924" w:rsidRDefault="006D5924" w:rsidP="006D5924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</w:rPr>
      </w:pPr>
    </w:p>
    <w:p w:rsidR="006D5924" w:rsidRDefault="006D5924" w:rsidP="006D5924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/>
          <w:sz w:val="28"/>
          <w:szCs w:val="28"/>
        </w:rPr>
        <w:t>належної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координації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</w:t>
      </w:r>
      <w:r w:rsidRPr="00910DCD">
        <w:rPr>
          <w:rFonts w:ascii="Times New Roman" w:hAnsi="Times New Roman"/>
          <w:sz w:val="28"/>
          <w:szCs w:val="28"/>
        </w:rPr>
        <w:t xml:space="preserve"> </w:t>
      </w:r>
      <w:r w:rsidRPr="00070859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070859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70859">
        <w:rPr>
          <w:rFonts w:ascii="Times New Roman" w:hAnsi="Times New Roman"/>
          <w:sz w:val="28"/>
          <w:szCs w:val="28"/>
        </w:rPr>
        <w:t>загрозу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70859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859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859"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з  </w:t>
      </w:r>
      <w:proofErr w:type="spellStart"/>
      <w:r>
        <w:rPr>
          <w:rFonts w:ascii="Times New Roman" w:hAnsi="Times New Roman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DCD">
        <w:rPr>
          <w:rFonts w:ascii="Times New Roman" w:hAnsi="Times New Roman"/>
          <w:sz w:val="28"/>
          <w:szCs w:val="28"/>
        </w:rPr>
        <w:t>їхніх</w:t>
      </w:r>
      <w:proofErr w:type="spellEnd"/>
      <w:r w:rsidRPr="00910DC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0859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070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859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захисту </w:t>
      </w:r>
      <w:proofErr w:type="spellStart"/>
      <w:r w:rsidRPr="00070859"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70859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ом</w:t>
      </w:r>
      <w:r w:rsidRPr="00070859">
        <w:rPr>
          <w:rFonts w:ascii="Times New Roman" w:hAnsi="Times New Roman"/>
          <w:sz w:val="28"/>
          <w:szCs w:val="28"/>
        </w:rPr>
        <w:t xml:space="preserve"> Президента </w:t>
      </w:r>
      <w:proofErr w:type="spellStart"/>
      <w:r w:rsidRPr="00070859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>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від 24 лютого 2022 року №</w:t>
      </w:r>
      <w:r w:rsidRPr="00070859">
        <w:rPr>
          <w:rFonts w:ascii="Times New Roman" w:hAnsi="Times New Roman"/>
          <w:sz w:val="28"/>
          <w:szCs w:val="28"/>
        </w:rPr>
        <w:t xml:space="preserve">64 </w:t>
      </w:r>
      <w:r>
        <w:rPr>
          <w:rFonts w:ascii="Times New Roman" w:hAnsi="Times New Roman"/>
          <w:sz w:val="28"/>
          <w:szCs w:val="28"/>
        </w:rPr>
        <w:t>«</w:t>
      </w:r>
      <w:r w:rsidRPr="000708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70859">
        <w:rPr>
          <w:rFonts w:ascii="Times New Roman" w:hAnsi="Times New Roman"/>
          <w:sz w:val="28"/>
          <w:szCs w:val="28"/>
        </w:rPr>
        <w:t>введення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859">
        <w:rPr>
          <w:rFonts w:ascii="Times New Roman" w:hAnsi="Times New Roman"/>
          <w:sz w:val="28"/>
          <w:szCs w:val="28"/>
        </w:rPr>
        <w:t>воєнного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стану в </w:t>
      </w:r>
      <w:proofErr w:type="spellStart"/>
      <w:r w:rsidRPr="00070859"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Pr="00070859">
        <w:rPr>
          <w:rFonts w:ascii="Times New Roman" w:hAnsi="Times New Roman"/>
          <w:sz w:val="28"/>
          <w:szCs w:val="28"/>
        </w:rPr>
        <w:t xml:space="preserve"> пунктом 3 </w:t>
      </w:r>
      <w:proofErr w:type="spellStart"/>
      <w:r w:rsidRPr="00070859">
        <w:rPr>
          <w:rFonts w:ascii="Times New Roman" w:hAnsi="Times New Roman"/>
          <w:sz w:val="28"/>
          <w:szCs w:val="28"/>
        </w:rPr>
        <w:t>статті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36, пунктом </w:t>
      </w:r>
      <w:r>
        <w:rPr>
          <w:rFonts w:ascii="Times New Roman" w:hAnsi="Times New Roman"/>
          <w:sz w:val="28"/>
          <w:szCs w:val="28"/>
        </w:rPr>
        <w:t>5</w:t>
      </w:r>
      <w:r w:rsidRPr="00070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859">
        <w:rPr>
          <w:rFonts w:ascii="Times New Roman" w:hAnsi="Times New Roman"/>
          <w:sz w:val="28"/>
          <w:szCs w:val="28"/>
        </w:rPr>
        <w:t>частини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четвертої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859">
        <w:rPr>
          <w:rFonts w:ascii="Times New Roman" w:hAnsi="Times New Roman"/>
          <w:sz w:val="28"/>
          <w:szCs w:val="28"/>
        </w:rPr>
        <w:t>статті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070859">
        <w:rPr>
          <w:rFonts w:ascii="Times New Roman" w:hAnsi="Times New Roman"/>
          <w:sz w:val="28"/>
          <w:szCs w:val="28"/>
        </w:rPr>
        <w:t xml:space="preserve">2 Закону </w:t>
      </w:r>
      <w:proofErr w:type="spellStart"/>
      <w:r w:rsidRPr="0007085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proofErr w:type="gramStart"/>
      <w:r w:rsidRPr="00070859">
        <w:rPr>
          <w:rFonts w:ascii="Times New Roman" w:hAnsi="Times New Roman"/>
          <w:sz w:val="28"/>
          <w:szCs w:val="28"/>
        </w:rPr>
        <w:t>Укра</w:t>
      </w:r>
      <w:proofErr w:type="gramEnd"/>
      <w:r w:rsidRPr="00070859">
        <w:rPr>
          <w:rFonts w:ascii="Times New Roman" w:hAnsi="Times New Roman"/>
          <w:sz w:val="28"/>
          <w:szCs w:val="28"/>
        </w:rPr>
        <w:t>їни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070859">
        <w:rPr>
          <w:rFonts w:ascii="Times New Roman" w:hAnsi="Times New Roman"/>
          <w:sz w:val="28"/>
          <w:szCs w:val="28"/>
        </w:rPr>
        <w:t>місцеве</w:t>
      </w:r>
      <w:proofErr w:type="spellEnd"/>
      <w:r w:rsidRPr="00070859">
        <w:rPr>
          <w:rFonts w:ascii="Times New Roman" w:hAnsi="Times New Roman"/>
          <w:sz w:val="28"/>
          <w:szCs w:val="28"/>
        </w:rPr>
        <w:t xml:space="preserve"> самоврядування в </w:t>
      </w:r>
      <w:proofErr w:type="spellStart"/>
      <w:r w:rsidRPr="00070859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708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0859">
        <w:rPr>
          <w:rFonts w:ascii="Times New Roman" w:hAnsi="Times New Roman"/>
          <w:b/>
          <w:sz w:val="28"/>
          <w:szCs w:val="28"/>
        </w:rPr>
        <w:t>зобов’язую</w:t>
      </w:r>
      <w:proofErr w:type="spellEnd"/>
      <w:r w:rsidRPr="0007085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924" w:rsidRDefault="006D5924" w:rsidP="006D592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5924" w:rsidRPr="005B58A9" w:rsidRDefault="006D5924" w:rsidP="006D5924">
      <w:pPr>
        <w:numPr>
          <w:ilvl w:val="0"/>
          <w:numId w:val="15"/>
        </w:numPr>
        <w:tabs>
          <w:tab w:val="left" w:pos="567"/>
          <w:tab w:val="left" w:pos="851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5B58A9">
        <w:rPr>
          <w:sz w:val="28"/>
          <w:szCs w:val="28"/>
          <w:lang w:val="uk-UA"/>
        </w:rPr>
        <w:t>Старост</w:t>
      </w:r>
      <w:r>
        <w:rPr>
          <w:sz w:val="28"/>
          <w:szCs w:val="28"/>
          <w:lang w:val="uk-UA"/>
        </w:rPr>
        <w:t>ам</w:t>
      </w:r>
      <w:r w:rsidRPr="005B58A9">
        <w:rPr>
          <w:sz w:val="28"/>
          <w:szCs w:val="28"/>
          <w:lang w:val="uk-UA"/>
        </w:rPr>
        <w:t>, спеціаліст</w:t>
      </w:r>
      <w:r>
        <w:rPr>
          <w:sz w:val="28"/>
          <w:szCs w:val="28"/>
          <w:lang w:val="uk-UA"/>
        </w:rPr>
        <w:t>ам І категорії та</w:t>
      </w:r>
      <w:r w:rsidRPr="005B58A9">
        <w:rPr>
          <w:sz w:val="28"/>
          <w:szCs w:val="28"/>
          <w:lang w:val="uk-UA"/>
        </w:rPr>
        <w:t xml:space="preserve"> діловод</w:t>
      </w:r>
      <w:r>
        <w:rPr>
          <w:sz w:val="28"/>
          <w:szCs w:val="28"/>
          <w:lang w:val="uk-UA"/>
        </w:rPr>
        <w:t>ам загального відділу</w:t>
      </w:r>
      <w:r w:rsidRPr="005B58A9">
        <w:rPr>
          <w:sz w:val="28"/>
          <w:szCs w:val="28"/>
          <w:lang w:val="uk-UA"/>
        </w:rPr>
        <w:t>, що працюють на території старостинських округів Срібнянської селищної ради здійснювати оперативне інформування селищного голови Олени ПАНЧЕНКО та заступника селищного голови Володимира ШУЛЯКА про виникнення надзвичайних ситуацій на підвідомчій території,</w:t>
      </w:r>
      <w:r w:rsidRPr="005B58A9">
        <w:rPr>
          <w:lang w:val="uk-UA"/>
        </w:rPr>
        <w:t xml:space="preserve"> </w:t>
      </w:r>
      <w:r w:rsidRPr="005B58A9">
        <w:rPr>
          <w:sz w:val="28"/>
          <w:szCs w:val="28"/>
          <w:lang w:val="uk-UA"/>
        </w:rPr>
        <w:t xml:space="preserve">спричинених військовою агресією </w:t>
      </w:r>
      <w:r>
        <w:rPr>
          <w:sz w:val="28"/>
          <w:szCs w:val="28"/>
          <w:lang w:val="uk-UA"/>
        </w:rPr>
        <w:t>р</w:t>
      </w:r>
      <w:r w:rsidRPr="005B58A9">
        <w:rPr>
          <w:sz w:val="28"/>
          <w:szCs w:val="28"/>
          <w:lang w:val="uk-UA"/>
        </w:rPr>
        <w:t xml:space="preserve">осійської </w:t>
      </w:r>
      <w:r>
        <w:rPr>
          <w:sz w:val="28"/>
          <w:szCs w:val="28"/>
          <w:lang w:val="uk-UA"/>
        </w:rPr>
        <w:t>ф</w:t>
      </w:r>
      <w:r w:rsidRPr="005B58A9">
        <w:rPr>
          <w:sz w:val="28"/>
          <w:szCs w:val="28"/>
          <w:lang w:val="uk-UA"/>
        </w:rPr>
        <w:t xml:space="preserve">едерації проти України, в тому числі  внаслідок падіння невстановленого типу БПЛА. </w:t>
      </w:r>
    </w:p>
    <w:p w:rsidR="006D5924" w:rsidRDefault="006D5924" w:rsidP="006D5924">
      <w:pPr>
        <w:numPr>
          <w:ilvl w:val="0"/>
          <w:numId w:val="15"/>
        </w:numPr>
        <w:tabs>
          <w:tab w:val="left" w:pos="851"/>
          <w:tab w:val="left" w:pos="1134"/>
        </w:tabs>
        <w:spacing w:after="120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5D336B" w:rsidRDefault="005D336B" w:rsidP="005173FA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5C73" w:rsidRDefault="00CC5C73" w:rsidP="005173FA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6C09" w:rsidRPr="007B0030" w:rsidRDefault="005C5475" w:rsidP="005D336B">
      <w:pPr>
        <w:pStyle w:val="ab"/>
        <w:tabs>
          <w:tab w:val="left" w:pos="567"/>
        </w:tabs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sectPr w:rsidR="00D26C09" w:rsidRPr="007B0030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0B2" w:rsidRDefault="004360B2" w:rsidP="00C9463F">
      <w:r>
        <w:separator/>
      </w:r>
    </w:p>
  </w:endnote>
  <w:endnote w:type="continuationSeparator" w:id="0">
    <w:p w:rsidR="004360B2" w:rsidRDefault="004360B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0B2" w:rsidRDefault="004360B2" w:rsidP="00C9463F">
      <w:r>
        <w:separator/>
      </w:r>
    </w:p>
  </w:footnote>
  <w:footnote w:type="continuationSeparator" w:id="0">
    <w:p w:rsidR="004360B2" w:rsidRDefault="004360B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7F011B">
        <w:pPr>
          <w:pStyle w:val="af3"/>
          <w:jc w:val="center"/>
        </w:pPr>
        <w:fldSimple w:instr=" PAGE   \* MERGEFORMAT ">
          <w:r w:rsidR="005D336B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07235C"/>
    <w:multiLevelType w:val="hybridMultilevel"/>
    <w:tmpl w:val="80DC1446"/>
    <w:lvl w:ilvl="0" w:tplc="0CCE755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4"/>
  </w:num>
  <w:num w:numId="10">
    <w:abstractNumId w:val="4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  <w:num w:numId="1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0B2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5924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24F69-54F1-4F69-94F5-8BA36BD2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2024-12-30T10:57:00Z</cp:lastPrinted>
  <dcterms:created xsi:type="dcterms:W3CDTF">2024-12-30T11:00:00Z</dcterms:created>
  <dcterms:modified xsi:type="dcterms:W3CDTF">2024-12-30T11:00:00Z</dcterms:modified>
</cp:coreProperties>
</file>