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43CF4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BB1F4E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205A7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>5</w:t>
            </w:r>
            <w:r w:rsidR="00205A7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205A72" w:rsidRDefault="00205A72" w:rsidP="00205A72">
      <w:pPr>
        <w:tabs>
          <w:tab w:val="left" w:pos="4536"/>
        </w:tabs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482B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тимчасове </w:t>
      </w:r>
    </w:p>
    <w:p w:rsidR="00205A72" w:rsidRPr="00505714" w:rsidRDefault="00205A72" w:rsidP="00205A72">
      <w:pPr>
        <w:tabs>
          <w:tab w:val="left" w:pos="4536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покладення обов’язків</w:t>
      </w:r>
    </w:p>
    <w:p w:rsidR="00205A72" w:rsidRPr="00972CDE" w:rsidRDefault="00205A72" w:rsidP="00205A72">
      <w:pPr>
        <w:rPr>
          <w:b/>
          <w:sz w:val="28"/>
          <w:szCs w:val="28"/>
          <w:lang w:val="uk-UA"/>
        </w:rPr>
      </w:pPr>
    </w:p>
    <w:p w:rsidR="00205A72" w:rsidRDefault="00205A72" w:rsidP="00205A7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71BFE">
        <w:rPr>
          <w:iCs/>
          <w:sz w:val="28"/>
          <w:szCs w:val="28"/>
          <w:lang w:val="uk-UA"/>
        </w:rPr>
        <w:t xml:space="preserve">Відповідно до </w:t>
      </w:r>
      <w:r>
        <w:rPr>
          <w:iCs/>
          <w:sz w:val="28"/>
          <w:szCs w:val="28"/>
          <w:lang w:val="uk-UA"/>
        </w:rPr>
        <w:t xml:space="preserve">статей 42, 59 </w:t>
      </w:r>
      <w:r w:rsidRPr="00571BFE">
        <w:rPr>
          <w:iCs/>
          <w:sz w:val="28"/>
          <w:szCs w:val="28"/>
          <w:lang w:val="uk-UA"/>
        </w:rPr>
        <w:t>Закон</w:t>
      </w:r>
      <w:r>
        <w:rPr>
          <w:iCs/>
          <w:sz w:val="28"/>
          <w:szCs w:val="28"/>
          <w:lang w:val="uk-UA"/>
        </w:rPr>
        <w:t>у</w:t>
      </w:r>
      <w:r w:rsidRPr="00571BFE">
        <w:rPr>
          <w:iCs/>
          <w:sz w:val="28"/>
          <w:szCs w:val="28"/>
          <w:lang w:val="uk-UA"/>
        </w:rPr>
        <w:t xml:space="preserve"> України </w:t>
      </w:r>
      <w:r>
        <w:rPr>
          <w:iCs/>
          <w:sz w:val="28"/>
          <w:szCs w:val="28"/>
          <w:lang w:val="uk-UA"/>
        </w:rPr>
        <w:t>«Про місцеве самоврядування в Україні»</w:t>
      </w:r>
      <w:r w:rsidRPr="00571B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 розпорядженням селищного голови від 01.04.2024 №56 «Про </w:t>
      </w:r>
      <w:r w:rsidRPr="009471F9">
        <w:rPr>
          <w:sz w:val="28"/>
          <w:szCs w:val="28"/>
          <w:lang w:val="uk-UA"/>
        </w:rPr>
        <w:t xml:space="preserve">розподіл обов’язків між селищним головою, секретарем селищної ради, першим заступником селищного голови, заступником селищного голови з гуманітарних питань та соціальної політики, заступником селищного голови та керуючим справами (секретарем) виконавчого комітету» </w:t>
      </w:r>
      <w:r>
        <w:rPr>
          <w:sz w:val="28"/>
          <w:szCs w:val="28"/>
          <w:lang w:val="uk-UA"/>
        </w:rPr>
        <w:t xml:space="preserve">зі змінами, </w:t>
      </w:r>
      <w:r w:rsidRPr="004F2904">
        <w:rPr>
          <w:b/>
          <w:sz w:val="28"/>
          <w:szCs w:val="28"/>
          <w:lang w:val="uk-UA"/>
        </w:rPr>
        <w:t>зобов’язую</w:t>
      </w:r>
      <w:r w:rsidRPr="00571BFE">
        <w:rPr>
          <w:sz w:val="28"/>
          <w:szCs w:val="28"/>
          <w:lang w:val="uk-UA"/>
        </w:rPr>
        <w:t>:</w:t>
      </w:r>
    </w:p>
    <w:p w:rsidR="00205A72" w:rsidRPr="00BB4FEE" w:rsidRDefault="00205A72" w:rsidP="00205A72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</w:p>
    <w:p w:rsidR="00205A72" w:rsidRDefault="00205A72" w:rsidP="00205A72">
      <w:pPr>
        <w:tabs>
          <w:tab w:val="left" w:pos="0"/>
          <w:tab w:val="left" w:pos="567"/>
        </w:tabs>
        <w:spacing w:after="12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1. На період відпустки секретаря селищної ради Ірини МАРТИНЮК та тимчасової непрацездатності керуючого справами (секретаря) виконавчого комітету Ірини ГЛЮЗО з 07.10.2025 виконання посадових обов’язків керуючого справами (секретаря) виконавчого комітету покласти на заступника селищного голови з гуманітарних питань та соціальної політики Ніну БОНДАРЕНКО. </w:t>
      </w:r>
    </w:p>
    <w:p w:rsidR="00205A72" w:rsidRDefault="00205A72" w:rsidP="00205A72">
      <w:pPr>
        <w:tabs>
          <w:tab w:val="left" w:pos="567"/>
        </w:tabs>
        <w:spacing w:after="120"/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розпорядження залишаю за собою.</w:t>
      </w:r>
    </w:p>
    <w:p w:rsidR="00205A72" w:rsidRPr="00DA4FFA" w:rsidRDefault="00205A72" w:rsidP="00205A72">
      <w:pPr>
        <w:pStyle w:val="aa"/>
        <w:tabs>
          <w:tab w:val="left" w:pos="0"/>
          <w:tab w:val="left" w:pos="567"/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 розпорядження селищного голови від 02.10.2025 №188 «Про надання відпустки Ірині МАРТИНЮК»; електронний лікарняний лист Ірини ГЛЮЗО від 07.10.2025 №18917846-2035183838-1.</w:t>
      </w:r>
    </w:p>
    <w:p w:rsidR="00436AE9" w:rsidRPr="00B0182B" w:rsidRDefault="00436AE9" w:rsidP="00BB1F4E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E46D6C" w:rsidRDefault="00E46D6C" w:rsidP="0056523E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45BB3" w:rsidRPr="00E660FC" w:rsidRDefault="0056523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sectPr w:rsidR="00645BB3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D56" w:rsidRDefault="00322D56" w:rsidP="00C9463F">
      <w:r>
        <w:separator/>
      </w:r>
    </w:p>
  </w:endnote>
  <w:endnote w:type="continuationSeparator" w:id="0">
    <w:p w:rsidR="00322D56" w:rsidRDefault="00322D56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D56" w:rsidRDefault="00322D56" w:rsidP="00C9463F">
      <w:r>
        <w:separator/>
      </w:r>
    </w:p>
  </w:footnote>
  <w:footnote w:type="continuationSeparator" w:id="0">
    <w:p w:rsidR="00322D56" w:rsidRDefault="00322D56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D56BE0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2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2D56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56BE0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4E384-07E4-44B3-8EA0-1E33AE3F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2025-10-03T13:04:00Z</cp:lastPrinted>
  <dcterms:created xsi:type="dcterms:W3CDTF">2025-10-07T13:58:00Z</dcterms:created>
  <dcterms:modified xsi:type="dcterms:W3CDTF">2025-10-07T13:58:00Z</dcterms:modified>
</cp:coreProperties>
</file>