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9745C" w:rsidP="0097576B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7576B">
              <w:rPr>
                <w:color w:val="000000"/>
                <w:sz w:val="28"/>
                <w:szCs w:val="28"/>
                <w:lang w:val="uk-UA"/>
              </w:rPr>
              <w:t>7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97576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97576B">
              <w:rPr>
                <w:color w:val="000000"/>
                <w:sz w:val="28"/>
                <w:szCs w:val="28"/>
                <w:lang w:val="uk-UA"/>
              </w:rPr>
              <w:t>81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97576B" w:rsidRDefault="0097576B" w:rsidP="0097576B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97576B" w:rsidRPr="009C19AD" w:rsidRDefault="0097576B" w:rsidP="0097576B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97576B" w:rsidRPr="009C19AD" w:rsidRDefault="0097576B" w:rsidP="0097576B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97576B" w:rsidRPr="0097576B" w:rsidRDefault="0097576B" w:rsidP="0097576B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7576B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97576B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2025 рік», наказів Міністерства фінансів України від 26.08.2014 №836 «Про деякі питання запровадження  програмно - цільового методу складання та виконання місцевих бюджетів» </w:t>
      </w:r>
      <w:r>
        <w:rPr>
          <w:szCs w:val="28"/>
          <w:lang w:val="uk-UA"/>
        </w:rPr>
        <w:t xml:space="preserve">(зі змінами), від 28.12.2018 </w:t>
      </w:r>
      <w:r w:rsidRPr="0097576B">
        <w:rPr>
          <w:szCs w:val="28"/>
          <w:lang w:val="uk-UA"/>
        </w:rPr>
        <w:t>№1209 «Про внесення змін до деяких наказів Міністерства фінансів України», згідно рішення сорок дев’ятої сесії восьмого скликання  від 05.11.2025 «Про внесення змін до тридцять восьмої</w:t>
      </w:r>
      <w:r>
        <w:rPr>
          <w:szCs w:val="28"/>
          <w:lang w:val="uk-UA"/>
        </w:rPr>
        <w:t xml:space="preserve"> сесії </w:t>
      </w:r>
      <w:r w:rsidRPr="0097576B">
        <w:rPr>
          <w:szCs w:val="28"/>
          <w:lang w:val="uk-UA"/>
        </w:rPr>
        <w:t>восьмого скликання селищної ради від 18.12.2024 «</w:t>
      </w:r>
      <w:r>
        <w:rPr>
          <w:szCs w:val="28"/>
          <w:lang w:val="uk-UA"/>
        </w:rPr>
        <w:t>Про</w:t>
      </w:r>
      <w:r w:rsidRPr="0097576B">
        <w:rPr>
          <w:szCs w:val="28"/>
          <w:lang w:val="uk-UA"/>
        </w:rPr>
        <w:t xml:space="preserve"> бюджет Срібнянської селищної терит</w:t>
      </w:r>
      <w:r>
        <w:rPr>
          <w:szCs w:val="28"/>
          <w:lang w:val="uk-UA"/>
        </w:rPr>
        <w:t xml:space="preserve">оріальної громади </w:t>
      </w:r>
      <w:r w:rsidRPr="0097576B">
        <w:rPr>
          <w:szCs w:val="28"/>
          <w:lang w:val="uk-UA"/>
        </w:rPr>
        <w:t>на 2025 рік» (код бюджету 25530000000) та рішення вик</w:t>
      </w:r>
      <w:r>
        <w:rPr>
          <w:szCs w:val="28"/>
          <w:lang w:val="uk-UA"/>
        </w:rPr>
        <w:t xml:space="preserve">онавчого комітету Срібнянської </w:t>
      </w:r>
      <w:r w:rsidRPr="0097576B">
        <w:rPr>
          <w:szCs w:val="28"/>
          <w:lang w:val="uk-UA"/>
        </w:rPr>
        <w:t>селищної ради від 11.11.2025 №836 «Про внесення змін до показників селищного бюджету на 2025 рік»,</w:t>
      </w:r>
      <w:r w:rsidRPr="0097576B">
        <w:rPr>
          <w:b/>
          <w:szCs w:val="28"/>
          <w:lang w:val="uk-UA"/>
        </w:rPr>
        <w:t xml:space="preserve"> зобов’язую:</w:t>
      </w:r>
    </w:p>
    <w:p w:rsidR="0097576B" w:rsidRDefault="0097576B" w:rsidP="0097576B">
      <w:pPr>
        <w:ind w:firstLine="708"/>
        <w:jc w:val="both"/>
        <w:rPr>
          <w:iCs/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2025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97576B" w:rsidRPr="00393306" w:rsidRDefault="0097576B" w:rsidP="0097576B">
      <w:pPr>
        <w:ind w:firstLine="567"/>
        <w:jc w:val="both"/>
        <w:rPr>
          <w:sz w:val="28"/>
          <w:szCs w:val="28"/>
          <w:lang w:val="uk-UA"/>
        </w:rPr>
      </w:pPr>
    </w:p>
    <w:p w:rsidR="0097576B" w:rsidRPr="00393306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1.1.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:rsidR="0097576B" w:rsidRPr="00393306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1.2.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0110180 «Інша діяльність у сфері державного управління»;</w:t>
      </w:r>
      <w:r>
        <w:rPr>
          <w:bCs/>
          <w:sz w:val="28"/>
          <w:szCs w:val="28"/>
          <w:lang w:val="uk-UA"/>
        </w:rPr>
        <w:t xml:space="preserve"> </w:t>
      </w:r>
    </w:p>
    <w:p w:rsidR="0097576B" w:rsidRPr="00393306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</w:p>
    <w:p w:rsidR="0097576B" w:rsidRPr="00393306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1.3.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0112010 «Багатопрофільна стаціонарна медична допомога населенню»;</w:t>
      </w:r>
    </w:p>
    <w:p w:rsidR="0097576B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КПКВК 0112111 «</w:t>
      </w:r>
      <w:r w:rsidRPr="007D1AB6">
        <w:rPr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>
        <w:rPr>
          <w:sz w:val="28"/>
          <w:szCs w:val="28"/>
          <w:lang w:val="uk-UA"/>
        </w:rPr>
        <w:t>»;</w:t>
      </w: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1.5. КПКВК 0112145 «</w:t>
      </w:r>
      <w:r w:rsidRPr="00B1329E">
        <w:rPr>
          <w:sz w:val="28"/>
          <w:szCs w:val="28"/>
          <w:lang w:val="uk-UA"/>
        </w:rPr>
        <w:t>Централізовані заходи з лікування онкологічних хворих</w:t>
      </w:r>
      <w:r>
        <w:rPr>
          <w:sz w:val="28"/>
          <w:szCs w:val="28"/>
          <w:lang w:val="uk-UA"/>
        </w:rPr>
        <w:t>»;</w:t>
      </w:r>
    </w:p>
    <w:p w:rsidR="0097576B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6</w:t>
      </w:r>
      <w:r w:rsidRPr="00393306"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КПКВК 0113032 «</w:t>
      </w:r>
      <w:r w:rsidRPr="00E508A8">
        <w:rPr>
          <w:sz w:val="28"/>
          <w:szCs w:val="28"/>
          <w:lang w:val="uk-UA"/>
        </w:rPr>
        <w:t>Надання пільг окремим категоріям громадян з оплати послуг зв`язку</w:t>
      </w:r>
      <w:r>
        <w:rPr>
          <w:sz w:val="28"/>
          <w:szCs w:val="28"/>
          <w:lang w:val="uk-UA"/>
        </w:rPr>
        <w:t>»;</w:t>
      </w:r>
    </w:p>
    <w:p w:rsidR="0097576B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К</w:t>
      </w:r>
      <w:r w:rsidRPr="00FA445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КВК</w:t>
      </w:r>
      <w:r w:rsidRPr="00FA4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0113160 «</w:t>
      </w:r>
      <w:r w:rsidRPr="00E508A8">
        <w:rPr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  <w:lang w:val="uk-UA"/>
        </w:rPr>
        <w:t>»;</w:t>
      </w: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</w:t>
      </w:r>
      <w:r w:rsidRPr="00D00B40">
        <w:rPr>
          <w:sz w:val="28"/>
          <w:szCs w:val="28"/>
          <w:lang w:val="uk-UA"/>
        </w:rPr>
        <w:t>КПКВК 0113</w:t>
      </w:r>
      <w:r>
        <w:rPr>
          <w:sz w:val="28"/>
          <w:szCs w:val="28"/>
          <w:lang w:val="uk-UA"/>
        </w:rPr>
        <w:t>241</w:t>
      </w:r>
      <w:r w:rsidRPr="00D00B40">
        <w:rPr>
          <w:sz w:val="28"/>
          <w:szCs w:val="28"/>
          <w:lang w:val="uk-UA"/>
        </w:rPr>
        <w:t xml:space="preserve"> «Забезпечення </w:t>
      </w:r>
      <w:r>
        <w:rPr>
          <w:sz w:val="28"/>
          <w:szCs w:val="28"/>
          <w:lang w:val="uk-UA"/>
        </w:rPr>
        <w:t xml:space="preserve">діяльності інших закладів у сфері </w:t>
      </w:r>
      <w:r w:rsidRPr="00D00B40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>ого захисту і соціального забезпечення</w:t>
      </w:r>
      <w:r w:rsidRPr="00D00B40">
        <w:rPr>
          <w:sz w:val="28"/>
          <w:szCs w:val="28"/>
          <w:lang w:val="uk-UA"/>
        </w:rPr>
        <w:t>»;</w:t>
      </w: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КПКВК 0116020 </w:t>
      </w:r>
      <w:r>
        <w:rPr>
          <w:bCs/>
          <w:sz w:val="28"/>
          <w:szCs w:val="28"/>
          <w:lang w:val="uk-UA"/>
        </w:rPr>
        <w:t>«</w:t>
      </w:r>
      <w:r w:rsidRPr="00D06F84">
        <w:rPr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»;</w:t>
      </w:r>
    </w:p>
    <w:p w:rsidR="0097576B" w:rsidRPr="00393306" w:rsidRDefault="0097576B" w:rsidP="0097576B">
      <w:pPr>
        <w:ind w:firstLine="567"/>
        <w:jc w:val="both"/>
        <w:rPr>
          <w:bCs/>
          <w:sz w:val="28"/>
          <w:szCs w:val="28"/>
          <w:lang w:val="uk-UA"/>
        </w:rPr>
      </w:pPr>
    </w:p>
    <w:p w:rsidR="0097576B" w:rsidRPr="00393306" w:rsidRDefault="0097576B" w:rsidP="0097576B">
      <w:pPr>
        <w:ind w:left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10</w:t>
      </w:r>
      <w:r w:rsidRPr="00393306">
        <w:rPr>
          <w:sz w:val="28"/>
          <w:szCs w:val="28"/>
          <w:lang w:val="uk-UA"/>
        </w:rPr>
        <w:t>. КПКВК 0116030 «Організація благоустрою населених пунктів»;</w:t>
      </w:r>
    </w:p>
    <w:p w:rsidR="0097576B" w:rsidRDefault="0097576B" w:rsidP="0097576B">
      <w:pPr>
        <w:ind w:left="567"/>
        <w:jc w:val="both"/>
        <w:rPr>
          <w:sz w:val="28"/>
          <w:szCs w:val="28"/>
          <w:lang w:val="uk-UA"/>
        </w:rPr>
      </w:pPr>
    </w:p>
    <w:p w:rsidR="0097576B" w:rsidRDefault="0097576B" w:rsidP="0097576B">
      <w:pPr>
        <w:ind w:left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1.11. КПКВК 0117130 «</w:t>
      </w:r>
      <w:r w:rsidRPr="00F84284">
        <w:rPr>
          <w:sz w:val="28"/>
          <w:szCs w:val="28"/>
          <w:lang w:val="uk-UA"/>
        </w:rPr>
        <w:t>Здійснення заходів із землеустрою</w:t>
      </w:r>
      <w:r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 w:eastAsia="uk-UA"/>
        </w:rPr>
        <w:t>;</w:t>
      </w:r>
    </w:p>
    <w:p w:rsidR="0097576B" w:rsidRPr="00393306" w:rsidRDefault="0097576B" w:rsidP="0097576B">
      <w:pPr>
        <w:ind w:left="567"/>
        <w:jc w:val="both"/>
        <w:rPr>
          <w:sz w:val="28"/>
          <w:szCs w:val="28"/>
          <w:lang w:val="uk-UA"/>
        </w:rPr>
      </w:pP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12</w:t>
      </w:r>
      <w:r w:rsidRPr="00393306">
        <w:rPr>
          <w:sz w:val="28"/>
          <w:szCs w:val="28"/>
          <w:lang w:val="uk-UA"/>
        </w:rPr>
        <w:t xml:space="preserve">.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0117461 «Утримання та розвиток автомобільних доріг та дорожньої інфраструктури за рахунок коштів місцевого бюджету</w:t>
      </w:r>
      <w:r w:rsidRPr="00393306">
        <w:rPr>
          <w:sz w:val="28"/>
          <w:szCs w:val="28"/>
        </w:rPr>
        <w:t>»</w:t>
      </w:r>
      <w:r w:rsidRPr="00393306">
        <w:rPr>
          <w:sz w:val="28"/>
          <w:szCs w:val="28"/>
          <w:lang w:val="uk-UA"/>
        </w:rPr>
        <w:t>;</w:t>
      </w:r>
    </w:p>
    <w:p w:rsidR="0097576B" w:rsidRDefault="0097576B" w:rsidP="0097576B">
      <w:pPr>
        <w:ind w:firstLine="567"/>
        <w:jc w:val="both"/>
        <w:rPr>
          <w:sz w:val="28"/>
          <w:szCs w:val="28"/>
          <w:lang w:val="uk-UA"/>
        </w:rPr>
      </w:pPr>
    </w:p>
    <w:p w:rsidR="0097576B" w:rsidRPr="000C25A3" w:rsidRDefault="0097576B" w:rsidP="009757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1.13. </w:t>
      </w:r>
      <w:r>
        <w:rPr>
          <w:bCs/>
          <w:sz w:val="28"/>
          <w:szCs w:val="28"/>
          <w:lang w:val="uk-UA" w:eastAsia="uk-UA"/>
        </w:rPr>
        <w:t xml:space="preserve">КПКВК </w:t>
      </w:r>
      <w:r>
        <w:rPr>
          <w:sz w:val="28"/>
          <w:szCs w:val="28"/>
          <w:lang w:val="uk-UA"/>
        </w:rPr>
        <w:t>0118110 «</w:t>
      </w:r>
      <w:r w:rsidRPr="00ED47C2">
        <w:rPr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>
        <w:rPr>
          <w:sz w:val="28"/>
          <w:szCs w:val="28"/>
          <w:lang w:val="uk-UA"/>
        </w:rPr>
        <w:t>».</w:t>
      </w:r>
    </w:p>
    <w:p w:rsidR="0097576B" w:rsidRPr="00393306" w:rsidRDefault="0097576B" w:rsidP="0097576B">
      <w:pPr>
        <w:jc w:val="both"/>
        <w:rPr>
          <w:sz w:val="28"/>
          <w:szCs w:val="28"/>
          <w:lang w:val="uk-UA"/>
        </w:rPr>
      </w:pPr>
    </w:p>
    <w:p w:rsidR="00107263" w:rsidRPr="0035063C" w:rsidRDefault="0097576B" w:rsidP="009757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86C9A">
        <w:rPr>
          <w:sz w:val="28"/>
          <w:szCs w:val="28"/>
          <w:lang w:val="uk-UA"/>
        </w:rPr>
        <w:t xml:space="preserve">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107263" w:rsidRDefault="00107263" w:rsidP="00107263">
      <w:pPr>
        <w:jc w:val="right"/>
        <w:rPr>
          <w:sz w:val="28"/>
          <w:szCs w:val="28"/>
          <w:lang w:val="uk-UA"/>
        </w:rPr>
      </w:pPr>
    </w:p>
    <w:p w:rsidR="0097576B" w:rsidRPr="0097576B" w:rsidRDefault="0097576B" w:rsidP="00107263">
      <w:pPr>
        <w:jc w:val="right"/>
        <w:rPr>
          <w:sz w:val="28"/>
          <w:szCs w:val="28"/>
          <w:lang w:val="uk-UA"/>
        </w:rPr>
      </w:pPr>
    </w:p>
    <w:p w:rsidR="00107263" w:rsidRPr="00107263" w:rsidRDefault="00107263" w:rsidP="00107263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Pr="00107263" w:rsidRDefault="0010726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sectPr w:rsidR="00107263" w:rsidRPr="00107263" w:rsidSect="0059745C">
      <w:headerReference w:type="default" r:id="rId9"/>
      <w:pgSz w:w="11906" w:h="16838"/>
      <w:pgMar w:top="1135" w:right="849" w:bottom="56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C9" w:rsidRDefault="00F46AC9" w:rsidP="00C9463F">
      <w:r>
        <w:separator/>
      </w:r>
    </w:p>
  </w:endnote>
  <w:endnote w:type="continuationSeparator" w:id="0">
    <w:p w:rsidR="00F46AC9" w:rsidRDefault="00F46AC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C9" w:rsidRDefault="00F46AC9" w:rsidP="00C9463F">
      <w:r>
        <w:separator/>
      </w:r>
    </w:p>
  </w:footnote>
  <w:footnote w:type="continuationSeparator" w:id="0">
    <w:p w:rsidR="00F46AC9" w:rsidRDefault="00F46AC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D83A23">
        <w:pPr>
          <w:pStyle w:val="af3"/>
          <w:jc w:val="center"/>
        </w:pPr>
        <w:fldSimple w:instr=" PAGE   \* MERGEFORMAT ">
          <w:r w:rsidR="0097576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63C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95C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6F0A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319F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576B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3A23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3A88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1DD6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AC9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32A-FE25-4381-9C67-3A91AA5E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2025-11-07T08:07:00Z</cp:lastPrinted>
  <dcterms:created xsi:type="dcterms:W3CDTF">2025-11-17T10:25:00Z</dcterms:created>
  <dcterms:modified xsi:type="dcterms:W3CDTF">2025-11-17T10:25:00Z</dcterms:modified>
</cp:coreProperties>
</file>