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721F7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721F7" w:rsidRDefault="00B721F7" w:rsidP="00B721F7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B721F7" w:rsidRPr="00180D38" w:rsidRDefault="00B721F7" w:rsidP="00B721F7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B721F7" w:rsidRPr="002748CF" w:rsidRDefault="00B721F7" w:rsidP="00B721F7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B721F7" w:rsidRPr="000A00FD" w:rsidRDefault="00B721F7" w:rsidP="00B721F7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B721F7" w:rsidRPr="005726BD" w:rsidRDefault="00B721F7" w:rsidP="00B721F7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30 січня 2025 року о 16:0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B721F7" w:rsidRPr="00B721F7" w:rsidRDefault="00B721F7" w:rsidP="00B721F7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B721F7">
        <w:rPr>
          <w:sz w:val="28"/>
          <w:szCs w:val="28"/>
        </w:rPr>
        <w:t xml:space="preserve">На розгляд засідання </w:t>
      </w:r>
      <w:r w:rsidRPr="00B721F7">
        <w:rPr>
          <w:sz w:val="28"/>
          <w:szCs w:val="28"/>
          <w:lang w:val="uk-UA"/>
        </w:rPr>
        <w:t>виконавчого комітету</w:t>
      </w:r>
      <w:r w:rsidRPr="00B721F7">
        <w:rPr>
          <w:sz w:val="28"/>
          <w:szCs w:val="28"/>
        </w:rPr>
        <w:t xml:space="preserve"> </w:t>
      </w:r>
      <w:r w:rsidRPr="00B721F7">
        <w:rPr>
          <w:sz w:val="28"/>
          <w:szCs w:val="28"/>
          <w:lang w:val="uk-UA"/>
        </w:rPr>
        <w:t>винести</w:t>
      </w:r>
      <w:r w:rsidRPr="00B721F7">
        <w:rPr>
          <w:sz w:val="28"/>
          <w:szCs w:val="28"/>
        </w:rPr>
        <w:t xml:space="preserve"> </w:t>
      </w:r>
      <w:proofErr w:type="spellStart"/>
      <w:r w:rsidRPr="00B721F7">
        <w:rPr>
          <w:sz w:val="28"/>
          <w:szCs w:val="28"/>
        </w:rPr>
        <w:t>питання</w:t>
      </w:r>
      <w:proofErr w:type="spellEnd"/>
      <w:r w:rsidRPr="00B721F7">
        <w:rPr>
          <w:sz w:val="28"/>
          <w:szCs w:val="28"/>
        </w:rPr>
        <w:t>:</w:t>
      </w:r>
    </w:p>
    <w:p w:rsidR="00B721F7" w:rsidRPr="00B721F7" w:rsidRDefault="00B721F7" w:rsidP="00B721F7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</w:pPr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Про </w:t>
      </w:r>
      <w:proofErr w:type="spellStart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>внесення</w:t>
      </w:r>
      <w:proofErr w:type="spellEnd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>змін</w:t>
      </w:r>
      <w:proofErr w:type="spellEnd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 </w:t>
      </w:r>
      <w:proofErr w:type="spellStart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показників</w:t>
      </w:r>
      <w:proofErr w:type="spellEnd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>ік</w:t>
      </w:r>
      <w:proofErr w:type="spellEnd"/>
      <w:r w:rsidRPr="00B721F7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B721F7" w:rsidRPr="00B721F7" w:rsidRDefault="00B721F7" w:rsidP="00B721F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721F7" w:rsidRPr="00B721F7" w:rsidRDefault="00B721F7" w:rsidP="00B721F7">
      <w:pPr>
        <w:ind w:firstLine="567"/>
        <w:jc w:val="both"/>
        <w:rPr>
          <w:sz w:val="28"/>
          <w:szCs w:val="28"/>
        </w:rPr>
      </w:pPr>
      <w:r w:rsidRPr="00B721F7">
        <w:rPr>
          <w:sz w:val="28"/>
          <w:szCs w:val="28"/>
          <w:lang w:val="uk-UA"/>
        </w:rPr>
        <w:t xml:space="preserve">2. </w:t>
      </w:r>
      <w:r w:rsidRPr="00B721F7">
        <w:rPr>
          <w:sz w:val="28"/>
          <w:szCs w:val="28"/>
        </w:rPr>
        <w:t xml:space="preserve">Про </w:t>
      </w:r>
      <w:proofErr w:type="spellStart"/>
      <w:r w:rsidRPr="00B721F7">
        <w:rPr>
          <w:sz w:val="28"/>
          <w:szCs w:val="28"/>
        </w:rPr>
        <w:t>видалення</w:t>
      </w:r>
      <w:proofErr w:type="spellEnd"/>
      <w:r w:rsidRPr="00B721F7">
        <w:rPr>
          <w:sz w:val="28"/>
          <w:szCs w:val="28"/>
        </w:rPr>
        <w:t xml:space="preserve"> </w:t>
      </w:r>
      <w:proofErr w:type="spellStart"/>
      <w:r w:rsidRPr="00B721F7">
        <w:rPr>
          <w:sz w:val="28"/>
          <w:szCs w:val="28"/>
        </w:rPr>
        <w:t>зелених</w:t>
      </w:r>
      <w:proofErr w:type="spellEnd"/>
      <w:r w:rsidRPr="00B721F7">
        <w:rPr>
          <w:sz w:val="28"/>
          <w:szCs w:val="28"/>
        </w:rPr>
        <w:t xml:space="preserve"> </w:t>
      </w:r>
      <w:proofErr w:type="spellStart"/>
      <w:r w:rsidRPr="00B721F7">
        <w:rPr>
          <w:sz w:val="28"/>
          <w:szCs w:val="28"/>
        </w:rPr>
        <w:t>насаджень</w:t>
      </w:r>
      <w:proofErr w:type="spellEnd"/>
      <w:r w:rsidRPr="00B721F7">
        <w:rPr>
          <w:sz w:val="28"/>
          <w:szCs w:val="28"/>
        </w:rPr>
        <w:t>.</w:t>
      </w:r>
    </w:p>
    <w:p w:rsidR="00B721F7" w:rsidRPr="00B721F7" w:rsidRDefault="00B721F7" w:rsidP="00B721F7">
      <w:pPr>
        <w:rPr>
          <w:sz w:val="28"/>
          <w:szCs w:val="28"/>
        </w:rPr>
      </w:pPr>
    </w:p>
    <w:p w:rsidR="00B721F7" w:rsidRPr="00174A2E" w:rsidRDefault="00B721F7" w:rsidP="00B72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174A2E">
        <w:rPr>
          <w:sz w:val="28"/>
          <w:szCs w:val="28"/>
        </w:rPr>
        <w:t xml:space="preserve">. </w:t>
      </w:r>
      <w:r w:rsidRPr="00174A2E">
        <w:rPr>
          <w:bCs/>
          <w:iCs/>
          <w:sz w:val="28"/>
          <w:szCs w:val="28"/>
        </w:rPr>
        <w:t xml:space="preserve">Про </w:t>
      </w:r>
      <w:r>
        <w:rPr>
          <w:bCs/>
          <w:iCs/>
          <w:sz w:val="28"/>
          <w:szCs w:val="28"/>
          <w:lang w:val="uk-UA"/>
        </w:rPr>
        <w:t>присвоєння поштової адреси об’єктам нерухомого майна</w:t>
      </w:r>
      <w:r w:rsidRPr="00174A2E">
        <w:rPr>
          <w:sz w:val="28"/>
          <w:szCs w:val="28"/>
        </w:rPr>
        <w:t>.</w:t>
      </w:r>
    </w:p>
    <w:p w:rsidR="00B721F7" w:rsidRPr="00174A2E" w:rsidRDefault="00B721F7" w:rsidP="00B721F7">
      <w:pPr>
        <w:ind w:firstLine="567"/>
        <w:rPr>
          <w:sz w:val="28"/>
          <w:szCs w:val="28"/>
        </w:rPr>
      </w:pPr>
    </w:p>
    <w:p w:rsidR="00F22BBA" w:rsidRPr="00B721F7" w:rsidRDefault="00F22BBA" w:rsidP="00E80D9C">
      <w:pPr>
        <w:rPr>
          <w:sz w:val="28"/>
          <w:szCs w:val="28"/>
        </w:rPr>
      </w:pPr>
    </w:p>
    <w:p w:rsidR="00C72A95" w:rsidRPr="0003249F" w:rsidRDefault="00D2425A" w:rsidP="0003249F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sectPr w:rsidR="00C72A95" w:rsidRPr="0003249F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4B" w:rsidRDefault="0068474B" w:rsidP="00C9463F">
      <w:r>
        <w:separator/>
      </w:r>
    </w:p>
  </w:endnote>
  <w:endnote w:type="continuationSeparator" w:id="0">
    <w:p w:rsidR="0068474B" w:rsidRDefault="0068474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4B" w:rsidRDefault="0068474B" w:rsidP="00C9463F">
      <w:r>
        <w:separator/>
      </w:r>
    </w:p>
  </w:footnote>
  <w:footnote w:type="continuationSeparator" w:id="0">
    <w:p w:rsidR="0068474B" w:rsidRDefault="0068474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190B16">
        <w:pPr>
          <w:pStyle w:val="af3"/>
          <w:jc w:val="center"/>
        </w:pPr>
        <w:fldSimple w:instr=" PAGE   \* MERGEFORMAT ">
          <w:r w:rsidR="0003249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7C89-31B1-4A89-8388-F3C0AC97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2025-01-22T15:06:00Z</cp:lastPrinted>
  <dcterms:created xsi:type="dcterms:W3CDTF">2025-01-31T11:26:00Z</dcterms:created>
  <dcterms:modified xsi:type="dcterms:W3CDTF">2025-01-31T11:26:00Z</dcterms:modified>
</cp:coreProperties>
</file>