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53515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D5351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53515" w:rsidRDefault="00D53515" w:rsidP="00D5351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паспорта бюджетної </w:t>
      </w:r>
    </w:p>
    <w:p w:rsidR="00D53515" w:rsidRDefault="00D53515" w:rsidP="00D5351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програми, затвердження та скасування</w:t>
      </w:r>
    </w:p>
    <w:p w:rsidR="00D53515" w:rsidRPr="009C19AD" w:rsidRDefault="00D53515" w:rsidP="00D5351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паспортів 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53515" w:rsidRPr="009C19AD" w:rsidRDefault="00D53515" w:rsidP="00D5351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D53515" w:rsidRPr="00D53515" w:rsidRDefault="00D53515" w:rsidP="00D53515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D53515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D53515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2025 рік», наказів Міністерства фінансів України від 26.08.2014 №836 «П</w:t>
      </w:r>
      <w:r>
        <w:rPr>
          <w:szCs w:val="28"/>
          <w:lang w:val="uk-UA"/>
        </w:rPr>
        <w:t xml:space="preserve">ро деякі питання запровадження </w:t>
      </w:r>
      <w:r w:rsidRPr="00D53515">
        <w:rPr>
          <w:szCs w:val="28"/>
          <w:lang w:val="uk-UA"/>
        </w:rPr>
        <w:t>програмно - цільового методу складання та виконання місцевих бюджетів» (зі змінами), від 28.12.2018 №1209 «Про внесення змін до деяких наказів Міністерства фінансів України», згідно рішення тридцять дев’ятої</w:t>
      </w:r>
      <w:r>
        <w:rPr>
          <w:szCs w:val="28"/>
          <w:lang w:val="uk-UA"/>
        </w:rPr>
        <w:t xml:space="preserve"> сесії восьмого скликання </w:t>
      </w:r>
      <w:r w:rsidRPr="00D53515">
        <w:rPr>
          <w:szCs w:val="28"/>
          <w:lang w:val="uk-UA"/>
        </w:rPr>
        <w:t>від 29.01.2025 «Про внесення змін до тридцять восьмої сесії  восьмого скликання  селищної ради від 18.12.2024</w:t>
      </w:r>
      <w:r>
        <w:rPr>
          <w:szCs w:val="28"/>
          <w:lang w:val="uk-UA"/>
        </w:rPr>
        <w:t xml:space="preserve"> </w:t>
      </w:r>
      <w:r w:rsidRPr="00D53515">
        <w:rPr>
          <w:szCs w:val="28"/>
          <w:lang w:val="uk-UA"/>
        </w:rPr>
        <w:t>«Про бюджет Срібнянської селищної терит</w:t>
      </w:r>
      <w:r>
        <w:rPr>
          <w:szCs w:val="28"/>
          <w:lang w:val="uk-UA"/>
        </w:rPr>
        <w:t xml:space="preserve">оріальної громади </w:t>
      </w:r>
      <w:r w:rsidRPr="00D53515">
        <w:rPr>
          <w:szCs w:val="28"/>
          <w:lang w:val="uk-UA"/>
        </w:rPr>
        <w:t>на 2025 рік» (код бюджету 25530000000) та рішення вик</w:t>
      </w:r>
      <w:r>
        <w:rPr>
          <w:szCs w:val="28"/>
          <w:lang w:val="uk-UA"/>
        </w:rPr>
        <w:t xml:space="preserve">онавчого комітету Срібнянської </w:t>
      </w:r>
      <w:r w:rsidRPr="00D53515">
        <w:rPr>
          <w:szCs w:val="28"/>
          <w:lang w:val="uk-UA"/>
        </w:rPr>
        <w:t>селищної ради від 30.01.2025 №112 «Про внесення змін до показників селищного бюджету на 2025 рік»,</w:t>
      </w:r>
      <w:r w:rsidRPr="00D53515">
        <w:rPr>
          <w:b/>
          <w:szCs w:val="28"/>
          <w:lang w:val="uk-UA"/>
        </w:rPr>
        <w:t xml:space="preserve"> зобов’язую:</w:t>
      </w:r>
    </w:p>
    <w:p w:rsidR="00D53515" w:rsidRDefault="00D53515" w:rsidP="00D53515">
      <w:pPr>
        <w:ind w:firstLine="708"/>
        <w:jc w:val="both"/>
        <w:rPr>
          <w:iCs/>
          <w:sz w:val="28"/>
          <w:szCs w:val="28"/>
          <w:lang w:val="uk-UA"/>
        </w:rPr>
      </w:pPr>
    </w:p>
    <w:p w:rsidR="00D53515" w:rsidRDefault="00D53515" w:rsidP="00D535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а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</w:t>
      </w:r>
      <w:r>
        <w:rPr>
          <w:sz w:val="28"/>
          <w:szCs w:val="28"/>
          <w:lang w:val="uk-UA"/>
        </w:rPr>
        <w:t xml:space="preserve">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0180 «</w:t>
      </w:r>
      <w:r w:rsidRPr="00AA606D">
        <w:rPr>
          <w:sz w:val="28"/>
          <w:szCs w:val="28"/>
          <w:lang w:val="uk-UA"/>
        </w:rPr>
        <w:t>Інша діяльність у сфері державного управління</w:t>
      </w:r>
      <w:r>
        <w:rPr>
          <w:sz w:val="28"/>
          <w:szCs w:val="28"/>
          <w:lang w:val="uk-UA"/>
        </w:rPr>
        <w:t>»</w:t>
      </w:r>
      <w:r w:rsidRPr="00FA4455">
        <w:rPr>
          <w:sz w:val="28"/>
          <w:szCs w:val="28"/>
          <w:lang w:val="uk-UA"/>
        </w:rPr>
        <w:t xml:space="preserve">, виклавши </w:t>
      </w:r>
      <w:r>
        <w:rPr>
          <w:sz w:val="28"/>
          <w:szCs w:val="28"/>
          <w:lang w:val="uk-UA"/>
        </w:rPr>
        <w:t>його в новій редакції.</w:t>
      </w:r>
    </w:p>
    <w:p w:rsidR="00D53515" w:rsidRDefault="00D53515" w:rsidP="00D53515">
      <w:pPr>
        <w:ind w:left="1287"/>
        <w:jc w:val="both"/>
        <w:rPr>
          <w:sz w:val="28"/>
          <w:szCs w:val="28"/>
          <w:lang w:val="uk-UA"/>
        </w:rPr>
      </w:pPr>
    </w:p>
    <w:p w:rsidR="00D53515" w:rsidRDefault="00D53515" w:rsidP="00D535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</w:t>
      </w:r>
      <w:r w:rsidRPr="00FA4455">
        <w:rPr>
          <w:sz w:val="28"/>
          <w:szCs w:val="28"/>
          <w:lang w:val="uk-UA"/>
        </w:rPr>
        <w:t xml:space="preserve"> паспорт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FA4455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 </w:t>
      </w:r>
      <w:r>
        <w:rPr>
          <w:sz w:val="28"/>
          <w:szCs w:val="28"/>
          <w:lang w:val="uk-UA"/>
        </w:rPr>
        <w:t>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0117691 «</w:t>
      </w:r>
      <w:r w:rsidRPr="0069007D">
        <w:rPr>
          <w:sz w:val="28"/>
          <w:szCs w:val="28"/>
          <w:lang w:val="uk-UA"/>
        </w:rPr>
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</w:t>
      </w:r>
      <w:r w:rsidRPr="0069007D">
        <w:rPr>
          <w:sz w:val="28"/>
          <w:szCs w:val="28"/>
          <w:lang w:val="uk-UA"/>
        </w:rPr>
        <w:lastRenderedPageBreak/>
        <w:t>Верховною Радою Автономної Республіки Крим, органами місцевого</w:t>
      </w:r>
      <w:r>
        <w:rPr>
          <w:sz w:val="28"/>
          <w:szCs w:val="28"/>
          <w:lang w:val="uk-UA"/>
        </w:rPr>
        <w:t xml:space="preserve"> самоврядування і місцевими органами виконавчої влади».</w:t>
      </w:r>
    </w:p>
    <w:p w:rsidR="00D53515" w:rsidRDefault="00D53515" w:rsidP="00D53515">
      <w:pPr>
        <w:ind w:left="1287"/>
        <w:jc w:val="both"/>
        <w:rPr>
          <w:sz w:val="28"/>
          <w:szCs w:val="28"/>
          <w:lang w:val="uk-UA"/>
        </w:rPr>
      </w:pPr>
    </w:p>
    <w:p w:rsidR="00D53515" w:rsidRDefault="00D53515" w:rsidP="00D535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</w:t>
      </w:r>
      <w:r w:rsidRPr="00FA445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значити таким,що втратив чинність паспорт бюджетної програми</w:t>
      </w:r>
      <w:r w:rsidRPr="00971163"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FA4455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0113192 «</w:t>
      </w:r>
      <w:r w:rsidRPr="00B044DC">
        <w:rPr>
          <w:spacing w:val="-6"/>
          <w:sz w:val="28"/>
          <w:szCs w:val="28"/>
          <w:lang w:val="uk-UA"/>
        </w:rPr>
        <w:t>Надання фінансової підтримки громадським об’єднанням ветеранів і осіб з інвалідністю, діяльність яких має соціальну спрямованість</w:t>
      </w:r>
      <w:r>
        <w:rPr>
          <w:sz w:val="28"/>
          <w:szCs w:val="28"/>
          <w:lang w:val="uk-UA"/>
        </w:rPr>
        <w:t>».</w:t>
      </w:r>
    </w:p>
    <w:p w:rsidR="00D53515" w:rsidRDefault="00D53515" w:rsidP="00D53515">
      <w:pPr>
        <w:ind w:firstLine="567"/>
        <w:jc w:val="both"/>
        <w:rPr>
          <w:sz w:val="28"/>
          <w:szCs w:val="28"/>
          <w:lang w:val="uk-UA"/>
        </w:rPr>
      </w:pPr>
    </w:p>
    <w:p w:rsidR="00D53515" w:rsidRDefault="00D53515" w:rsidP="00D5351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D53515" w:rsidRDefault="00D53515" w:rsidP="00D53515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770DEC" w:rsidRDefault="00770DEC" w:rsidP="00770D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613A27" w:rsidRDefault="00770DEC" w:rsidP="006110C8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sectPr w:rsidR="00613A27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CE" w:rsidRDefault="00660ACE" w:rsidP="00C9463F">
      <w:r>
        <w:separator/>
      </w:r>
    </w:p>
  </w:endnote>
  <w:endnote w:type="continuationSeparator" w:id="0">
    <w:p w:rsidR="00660ACE" w:rsidRDefault="00660AC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CE" w:rsidRDefault="00660ACE" w:rsidP="00C9463F">
      <w:r>
        <w:separator/>
      </w:r>
    </w:p>
  </w:footnote>
  <w:footnote w:type="continuationSeparator" w:id="0">
    <w:p w:rsidR="00660ACE" w:rsidRDefault="00660AC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A37F21" w:rsidRDefault="004F5E30">
    <w:pPr>
      <w:pStyle w:val="af3"/>
      <w:jc w:val="center"/>
    </w:pPr>
    <w:sdt>
      <w:sdtPr>
        <w:id w:val="866230061"/>
        <w:docPartObj>
          <w:docPartGallery w:val="Page Numbers (Top of Page)"/>
          <w:docPartUnique/>
        </w:docPartObj>
      </w:sdtPr>
      <w:sdtContent>
        <w:fldSimple w:instr=" PAGE   \* MERGEFORMAT ">
          <w:r w:rsidR="00D53515">
            <w:rPr>
              <w:noProof/>
            </w:rPr>
            <w:t>2</w:t>
          </w:r>
        </w:fldSimple>
      </w:sdtContent>
    </w:sdt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0ACE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E136E-2BF7-4841-AE03-03C08A0F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2025-02-04T09:25:00Z</cp:lastPrinted>
  <dcterms:created xsi:type="dcterms:W3CDTF">2025-02-04T09:57:00Z</dcterms:created>
  <dcterms:modified xsi:type="dcterms:W3CDTF">2025-02-04T09:57:00Z</dcterms:modified>
</cp:coreProperties>
</file>