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634B7" w:rsidP="002D4790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01ABB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72364">
              <w:rPr>
                <w:color w:val="000000"/>
                <w:sz w:val="28"/>
                <w:szCs w:val="28"/>
                <w:lang w:val="uk-UA"/>
              </w:rPr>
              <w:t>6</w:t>
            </w:r>
            <w:r w:rsidR="00F01AB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4937F8" w:rsidRDefault="004937F8" w:rsidP="004937F8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4937F8" w:rsidRDefault="004937F8" w:rsidP="004937F8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30.01.2025 № 21 </w:t>
      </w:r>
    </w:p>
    <w:p w:rsidR="004937F8" w:rsidRDefault="004937F8" w:rsidP="004937F8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посадові оклади (тарифні ставки) </w:t>
      </w:r>
    </w:p>
    <w:p w:rsidR="004937F8" w:rsidRDefault="004937F8" w:rsidP="004937F8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 бюджетної </w:t>
      </w:r>
    </w:p>
    <w:p w:rsidR="004937F8" w:rsidRPr="00F554A8" w:rsidRDefault="004937F8" w:rsidP="004937F8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сфери на 2025</w:t>
      </w:r>
      <w:r w:rsidRPr="00F554A8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>»</w:t>
      </w:r>
    </w:p>
    <w:p w:rsidR="004937F8" w:rsidRPr="00F554A8" w:rsidRDefault="004937F8" w:rsidP="004937F8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4937F8" w:rsidRPr="00C6682D" w:rsidRDefault="004937F8" w:rsidP="00F01ABB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відповідно до рішення сорок другої сесії восьмого скликання від 24 квітня</w:t>
      </w:r>
      <w:r w:rsidR="00F01ABB"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 xml:space="preserve">«Про внесення змін до структури та загальної чисельності працівників Срібнянської селищної ради», </w:t>
      </w:r>
      <w:r w:rsidRPr="00C6682D">
        <w:rPr>
          <w:b/>
          <w:sz w:val="28"/>
          <w:szCs w:val="28"/>
          <w:lang w:val="uk-UA"/>
        </w:rPr>
        <w:t>зобов</w:t>
      </w:r>
      <w:r w:rsidRPr="00C6682D">
        <w:rPr>
          <w:sz w:val="28"/>
          <w:szCs w:val="28"/>
          <w:lang w:val="uk-UA"/>
        </w:rPr>
        <w:t>’</w:t>
      </w:r>
      <w:r w:rsidRPr="00C6682D">
        <w:rPr>
          <w:b/>
          <w:sz w:val="28"/>
          <w:szCs w:val="28"/>
          <w:lang w:val="uk-UA"/>
        </w:rPr>
        <w:t>язую</w:t>
      </w:r>
      <w:r w:rsidRPr="00C6682D">
        <w:rPr>
          <w:sz w:val="28"/>
          <w:szCs w:val="28"/>
          <w:lang w:val="uk-UA"/>
        </w:rPr>
        <w:t xml:space="preserve">:        </w:t>
      </w:r>
    </w:p>
    <w:p w:rsidR="004937F8" w:rsidRDefault="004937F8" w:rsidP="004937F8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before="240"/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розпорядження селищного голови </w:t>
      </w:r>
      <w:r w:rsidR="00F01ABB">
        <w:rPr>
          <w:sz w:val="28"/>
          <w:szCs w:val="28"/>
          <w:lang w:val="uk-UA"/>
        </w:rPr>
        <w:t>від 30.01.2025 №</w:t>
      </w:r>
      <w:r w:rsidRPr="00B4668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«Про посадові оклади (тарифні ставки) працівникам бюджетної сфери на 2025 рік», а саме: викласти додаток в новій редакції (додається). </w:t>
      </w:r>
    </w:p>
    <w:p w:rsidR="004937F8" w:rsidRPr="002A5EEC" w:rsidRDefault="004937F8" w:rsidP="004937F8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4937F8" w:rsidRDefault="004937F8" w:rsidP="004937F8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 розпорядникам</w:t>
      </w:r>
      <w:r w:rsidRPr="008D78EE">
        <w:rPr>
          <w:sz w:val="28"/>
          <w:szCs w:val="28"/>
          <w:lang w:val="uk-UA"/>
        </w:rPr>
        <w:t xml:space="preserve"> бюджетних коштів внести відповідні зміни до штатного розпису. </w:t>
      </w:r>
    </w:p>
    <w:p w:rsidR="004937F8" w:rsidRPr="008D78EE" w:rsidRDefault="004937F8" w:rsidP="004937F8">
      <w:pPr>
        <w:pStyle w:val="aa"/>
        <w:rPr>
          <w:sz w:val="28"/>
          <w:szCs w:val="28"/>
          <w:lang w:val="uk-UA"/>
        </w:rPr>
      </w:pPr>
    </w:p>
    <w:p w:rsidR="008634B7" w:rsidRPr="00F01ABB" w:rsidRDefault="004937F8" w:rsidP="00F01ABB">
      <w:pPr>
        <w:pStyle w:val="aa"/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01ABB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2D4790" w:rsidRDefault="002D4790" w:rsidP="002D4790">
      <w:pPr>
        <w:ind w:firstLine="567"/>
        <w:jc w:val="both"/>
        <w:rPr>
          <w:sz w:val="28"/>
          <w:szCs w:val="28"/>
          <w:lang w:val="uk-UA"/>
        </w:rPr>
      </w:pPr>
    </w:p>
    <w:p w:rsidR="004937F8" w:rsidRPr="004937F8" w:rsidRDefault="004937F8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Pr="00CD3C18" w:rsidRDefault="002D3B2A" w:rsidP="0065587E">
      <w:pPr>
        <w:outlineLvl w:val="0"/>
        <w:rPr>
          <w:b/>
          <w:bCs/>
          <w:sz w:val="28"/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4937F8" w:rsidRDefault="004937F8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6E0D0C">
      <w:headerReference w:type="default" r:id="rId9"/>
      <w:pgSz w:w="11906" w:h="16838"/>
      <w:pgMar w:top="1134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8C" w:rsidRDefault="00A6768C" w:rsidP="00C9463F">
      <w:r>
        <w:separator/>
      </w:r>
    </w:p>
  </w:endnote>
  <w:endnote w:type="continuationSeparator" w:id="0">
    <w:p w:rsidR="00A6768C" w:rsidRDefault="00A6768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8C" w:rsidRDefault="00A6768C" w:rsidP="00C9463F">
      <w:r>
        <w:separator/>
      </w:r>
    </w:p>
  </w:footnote>
  <w:footnote w:type="continuationSeparator" w:id="0">
    <w:p w:rsidR="00A6768C" w:rsidRDefault="00A6768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p w:rsidR="005B2B83" w:rsidRPr="00F90EC3" w:rsidRDefault="00992F63" w:rsidP="00F90EC3">
    <w:pPr>
      <w:pStyle w:val="af3"/>
      <w:jc w:val="center"/>
      <w:rPr>
        <w:lang w:val="uk-UA"/>
      </w:rPr>
    </w:pPr>
    <w:sdt>
      <w:sdtPr>
        <w:id w:val="96552744"/>
        <w:docPartObj>
          <w:docPartGallery w:val="Page Numbers (Top of Page)"/>
          <w:docPartUnique/>
        </w:docPartObj>
      </w:sdtPr>
      <w:sdtContent>
        <w:fldSimple w:instr=" PAGE   \* MERGEFORMAT ">
          <w:r w:rsidR="00F01ABB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85FCC-5F31-4A0E-8C46-7B4BABA6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2025-04-23T08:51:00Z</cp:lastPrinted>
  <dcterms:created xsi:type="dcterms:W3CDTF">2025-04-25T08:16:00Z</dcterms:created>
  <dcterms:modified xsi:type="dcterms:W3CDTF">2025-04-25T08:16:00Z</dcterms:modified>
</cp:coreProperties>
</file>